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2A4D" w14:textId="77777777" w:rsidR="00424A35" w:rsidRPr="00F52805" w:rsidRDefault="00424A35" w:rsidP="00424A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805">
        <w:rPr>
          <w:rFonts w:ascii="Times New Roman" w:hAnsi="Times New Roman"/>
          <w:b/>
          <w:sz w:val="28"/>
          <w:szCs w:val="28"/>
        </w:rPr>
        <w:t>Csecsemő- és kisgyermeknevelő Alapszak</w:t>
      </w:r>
    </w:p>
    <w:p w14:paraId="3925AA02" w14:textId="77777777" w:rsidR="00424A35" w:rsidRPr="00F52805" w:rsidRDefault="00424A35" w:rsidP="00424A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805">
        <w:rPr>
          <w:rFonts w:ascii="Times New Roman" w:hAnsi="Times New Roman"/>
          <w:b/>
          <w:sz w:val="28"/>
          <w:szCs w:val="28"/>
        </w:rPr>
        <w:t>Záróvizsga tételsor</w:t>
      </w:r>
    </w:p>
    <w:p w14:paraId="74F7E6FD" w14:textId="77777777" w:rsidR="00424A35" w:rsidRPr="00F52805" w:rsidRDefault="00424A35" w:rsidP="00424A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>A tételsor</w:t>
      </w:r>
    </w:p>
    <w:p w14:paraId="65657710" w14:textId="77777777" w:rsidR="00F52805" w:rsidRPr="00F52805" w:rsidRDefault="00F52805" w:rsidP="00424A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958419" w14:textId="77777777" w:rsidR="00F52805" w:rsidRPr="00F52805" w:rsidRDefault="00F52805" w:rsidP="00F52805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>A neveléstudomány tárgya, főbb területei, interdiszciplináris kapcsolatai, alapfogalmai. A neveléstudomány főbb irányzatai, különös tekintettel a reformpedagógiára. </w:t>
      </w:r>
    </w:p>
    <w:p w14:paraId="02F95A0C" w14:textId="77777777" w:rsidR="000524C4" w:rsidRPr="00F52805" w:rsidRDefault="000524C4" w:rsidP="000524C4">
      <w:pPr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3004339" w14:textId="77777777" w:rsidR="006A508B" w:rsidRDefault="006A508B" w:rsidP="000524C4">
      <w:pPr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2C1F9DE9" w14:textId="77777777" w:rsidR="00F52805" w:rsidRPr="00F52805" w:rsidRDefault="00F52805" w:rsidP="000524C4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F9C7AD" w14:textId="77777777" w:rsidR="006A508B" w:rsidRPr="00F52805" w:rsidRDefault="006A508B" w:rsidP="003B7DDD">
      <w:pPr>
        <w:pStyle w:val="ListParagraph1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Theo Dietrich: A pedagógiai gondolkodás és a neveléstudomány sajátosságai. In: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Brezsnyánszky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László – Buda Mariann (szerk.): A neveléstudomány értelmezései. Kossuth Egyetemi Kiadó, Debrecen, 2001, 116-125.</w:t>
      </w:r>
    </w:p>
    <w:p w14:paraId="306E19BE" w14:textId="77777777" w:rsidR="006A508B" w:rsidRPr="00F52805" w:rsidRDefault="006A508B" w:rsidP="003B7DDD">
      <w:pPr>
        <w:pStyle w:val="ListParagraph1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Kormos József: Nevelésfilozófia. PPKE BTK, Budapest, 2012, 131-134. </w:t>
      </w:r>
    </w:p>
    <w:p w14:paraId="0ADE60BF" w14:textId="77777777" w:rsidR="006A508B" w:rsidRPr="00F52805" w:rsidRDefault="006A508B" w:rsidP="003B7DDD">
      <w:pPr>
        <w:pStyle w:val="ListParagraph1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Elérhetőség: </w:t>
      </w:r>
      <w:hyperlink r:id="rId8" w:history="1">
        <w:r w:rsidRPr="00F52805">
          <w:rPr>
            <w:rStyle w:val="Hiperhivatkozs"/>
            <w:rFonts w:ascii="Times New Roman" w:hAnsi="Times New Roman"/>
            <w:color w:val="000000"/>
            <w:sz w:val="24"/>
            <w:szCs w:val="24"/>
            <w:u w:val="none"/>
          </w:rPr>
          <w:t>https://btk.ppke.hu/uploads/articles/4090/file/kormos_jozsef-nevelesfilozofia.pdf</w:t>
        </w:r>
      </w:hyperlink>
    </w:p>
    <w:p w14:paraId="1032473F" w14:textId="77777777" w:rsidR="008F4D1A" w:rsidRPr="00F52805" w:rsidRDefault="008F4D1A" w:rsidP="008F4D1A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E3F6C7" w14:textId="77777777" w:rsidR="00AD3CED" w:rsidRPr="00F52805" w:rsidRDefault="00AD3CED" w:rsidP="00AD3CE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bCs/>
          <w:color w:val="000000"/>
          <w:sz w:val="24"/>
          <w:szCs w:val="24"/>
        </w:rPr>
        <w:t>Az egészséges, spontán érés támogatása (a mozgás fejlődése és támogatása, a beszéd fejlődése és támogatása</w:t>
      </w:r>
      <w:r w:rsidR="00C50D97" w:rsidRPr="00F52805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F52805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14:paraId="0B7F27A8" w14:textId="77777777" w:rsidR="003C3477" w:rsidRPr="00F52805" w:rsidRDefault="003C3477" w:rsidP="009769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211925" w14:textId="77777777" w:rsidR="00AD3CED" w:rsidRPr="00F52805" w:rsidRDefault="00AD3CED" w:rsidP="00AD3CE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Irodalom: </w:t>
      </w:r>
    </w:p>
    <w:p w14:paraId="18CE745D" w14:textId="77777777" w:rsidR="00785117" w:rsidRPr="00F52805" w:rsidRDefault="00785117" w:rsidP="0078511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Balázs, I. (szerk.)(2010). A koragyermekkori fejlődés megalapozása. Kézikönyv a Biztos Kezdet program munkatársai számára. Szociálpolitikai és Munkaügyi Intézet, Budapest</w:t>
      </w:r>
    </w:p>
    <w:p w14:paraId="4352D80C" w14:textId="77777777" w:rsidR="00B5740A" w:rsidRPr="00F52805" w:rsidRDefault="00785117" w:rsidP="009769D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Michael Cole, </w:t>
      </w: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Sheila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R. Cole (2003). Fejlődéslélektan. Osiris Kiadó, Budapest </w:t>
      </w:r>
    </w:p>
    <w:p w14:paraId="5C370A0B" w14:textId="77777777" w:rsidR="00AD3CED" w:rsidRPr="00F52805" w:rsidRDefault="00AD3CED" w:rsidP="00AD3CE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891EFD" w14:textId="77777777" w:rsidR="00B5740A" w:rsidRPr="00F52805" w:rsidRDefault="00B5740A" w:rsidP="008F4D1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A fejlődéslélektan központi kérdései (öröklés és környezet; érés és tanulás; folytonosság és fejlődési szakaszok). A kritikus periódus fogalma. Erik </w:t>
      </w:r>
      <w:proofErr w:type="spellStart"/>
      <w:r w:rsidRPr="00F52805">
        <w:rPr>
          <w:rFonts w:ascii="Times New Roman" w:hAnsi="Times New Roman"/>
          <w:b/>
          <w:color w:val="000000"/>
          <w:sz w:val="24"/>
          <w:szCs w:val="24"/>
        </w:rPr>
        <w:t>Erikson</w:t>
      </w:r>
      <w:proofErr w:type="spellEnd"/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52805">
        <w:rPr>
          <w:rFonts w:ascii="Times New Roman" w:hAnsi="Times New Roman"/>
          <w:b/>
          <w:color w:val="000000"/>
          <w:sz w:val="24"/>
          <w:szCs w:val="24"/>
        </w:rPr>
        <w:t>pszichoszociális</w:t>
      </w:r>
      <w:proofErr w:type="spellEnd"/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 elmélete. </w:t>
      </w:r>
    </w:p>
    <w:p w14:paraId="1576A555" w14:textId="77777777" w:rsidR="00B5740A" w:rsidRPr="00F52805" w:rsidRDefault="00B5740A" w:rsidP="00B5740A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B1640E" w14:textId="77777777" w:rsidR="009769D1" w:rsidRPr="00F52805" w:rsidRDefault="00F92E39" w:rsidP="009769D1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47582D13" w14:textId="77777777" w:rsidR="00B5740A" w:rsidRPr="00F52805" w:rsidRDefault="00B5740A" w:rsidP="009769D1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Michael Cole,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Sheila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R. Cole (2003): </w:t>
      </w:r>
      <w:r w:rsidRPr="00F52805">
        <w:rPr>
          <w:rFonts w:ascii="Times New Roman" w:hAnsi="Times New Roman"/>
          <w:i/>
          <w:color w:val="000000"/>
          <w:sz w:val="24"/>
          <w:szCs w:val="24"/>
          <w:lang w:eastAsia="hu-HU"/>
        </w:rPr>
        <w:t>A fejlődéslélektan központi kérdései.</w:t>
      </w: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In.: Fejlődéslélektan. Osiris kiadó, Budapest 25 -42 o.</w:t>
      </w:r>
    </w:p>
    <w:p w14:paraId="1CC61064" w14:textId="77777777" w:rsidR="00A172F2" w:rsidRPr="00F52805" w:rsidRDefault="00A172F2" w:rsidP="00B5740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56F81AD" w14:textId="77777777" w:rsidR="00B5740A" w:rsidRPr="00F52805" w:rsidRDefault="00B5740A" w:rsidP="00B5740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805">
        <w:rPr>
          <w:rFonts w:ascii="Times New Roman" w:hAnsi="Times New Roman"/>
          <w:sz w:val="24"/>
          <w:szCs w:val="24"/>
        </w:rPr>
        <w:t>Berghauer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– Olasz Emőke (2013): Fejlődéslélektan jegyzet. 8-15.o</w:t>
      </w:r>
    </w:p>
    <w:p w14:paraId="51CEB046" w14:textId="77777777" w:rsidR="00B5740A" w:rsidRPr="00F52805" w:rsidRDefault="006572E4" w:rsidP="00B5740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hyperlink r:id="rId9" w:history="1">
        <w:r w:rsidR="00B5740A" w:rsidRPr="00F52805">
          <w:rPr>
            <w:rStyle w:val="Hiperhivatkozs"/>
            <w:rFonts w:ascii="Times New Roman" w:hAnsi="Times New Roman"/>
            <w:sz w:val="24"/>
            <w:szCs w:val="24"/>
            <w:lang w:eastAsia="hu-HU"/>
          </w:rPr>
          <w:t>http://genius-ja.uz.ua/sites/default/files/csatolmanyok/magyar-nyelvu-oktatasi-jegyzetek-es-magyar-nyelvu-szaknyelvi-szotarak-nyerteseinek-dokumentumjai-472/fejlodeslelektanijegyzet12mb.pdf</w:t>
        </w:r>
      </w:hyperlink>
    </w:p>
    <w:p w14:paraId="014D52F6" w14:textId="77777777" w:rsidR="00A172F2" w:rsidRPr="00F52805" w:rsidRDefault="00A172F2" w:rsidP="00B5740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0E745F91" w14:textId="77777777" w:rsidR="00B5740A" w:rsidRPr="00F52805" w:rsidRDefault="00B5740A" w:rsidP="00B5740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N. Kollár Katalin és Szabó Éva (2017): </w:t>
      </w:r>
      <w:r w:rsidRPr="00F52805">
        <w:rPr>
          <w:rFonts w:ascii="Times New Roman" w:hAnsi="Times New Roman"/>
          <w:i/>
          <w:color w:val="000000"/>
          <w:sz w:val="24"/>
          <w:szCs w:val="24"/>
          <w:lang w:eastAsia="hu-HU"/>
        </w:rPr>
        <w:t>Fejlődés, szocializáció és környezet.</w:t>
      </w: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In.: Pedagó</w:t>
      </w:r>
      <w:r w:rsidR="00A172F2"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gusok pszichológiai kézikönyve I. Osiris kiadó, Budapest. 40-61.o </w:t>
      </w:r>
    </w:p>
    <w:p w14:paraId="2182F9FF" w14:textId="77777777" w:rsidR="00A172F2" w:rsidRPr="00F52805" w:rsidRDefault="00A172F2" w:rsidP="00B5740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38BD7315" w14:textId="77777777" w:rsidR="00F52805" w:rsidRPr="00F52805" w:rsidRDefault="00A172F2" w:rsidP="009769D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Erik H.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Erikson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(1997): A teljes életciklus. Animula kiadó, Budapest. 41.o-76. </w:t>
      </w:r>
    </w:p>
    <w:p w14:paraId="56F4BABE" w14:textId="77777777" w:rsidR="009769D1" w:rsidRPr="00F52805" w:rsidRDefault="00F52805" w:rsidP="00F5280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14:paraId="05ACDF8C" w14:textId="77777777" w:rsidR="00A172F2" w:rsidRPr="00F52805" w:rsidRDefault="006A508B" w:rsidP="00A172F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lastRenderedPageBreak/>
        <w:t>A csecsemő- és kisgye</w:t>
      </w:r>
      <w:r w:rsidR="00A172F2" w:rsidRPr="00F52805">
        <w:rPr>
          <w:rFonts w:ascii="Times New Roman" w:hAnsi="Times New Roman"/>
          <w:b/>
          <w:color w:val="000000"/>
          <w:sz w:val="24"/>
          <w:szCs w:val="24"/>
        </w:rPr>
        <w:t xml:space="preserve">rmekkor elméleti megközelítései. Freud pszichoszexuális fejlődéselmélete. Piaget kognitív fejlődéselmélete. </w:t>
      </w:r>
    </w:p>
    <w:p w14:paraId="5408AD23" w14:textId="77777777" w:rsidR="003C3477" w:rsidRPr="00F52805" w:rsidRDefault="003C3477" w:rsidP="00A172F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E70927" w14:textId="77777777" w:rsidR="006A508B" w:rsidRPr="00F52805" w:rsidRDefault="006A508B" w:rsidP="000524C4">
      <w:pPr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19571D86" w14:textId="77777777" w:rsidR="00F92E39" w:rsidRPr="00F52805" w:rsidRDefault="00F92E39" w:rsidP="000524C4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145700" w14:textId="77777777" w:rsidR="006A508B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Michael Cole,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Sheila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R. Cole (2003): Fejlődéslélektan. Osiris kiadó, Budapest 248-259 o., 272-279 o., 402-403 o.</w:t>
      </w:r>
    </w:p>
    <w:p w14:paraId="2D5A731E" w14:textId="77777777" w:rsidR="00F92E39" w:rsidRPr="00F52805" w:rsidRDefault="00F92E39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01FF10C2" w14:textId="77777777" w:rsidR="006A508B" w:rsidRPr="00F52805" w:rsidRDefault="0024485C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Erik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Erikson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(2002): </w:t>
      </w:r>
      <w:r w:rsidR="00785117" w:rsidRPr="00F52805">
        <w:rPr>
          <w:rFonts w:ascii="Times New Roman" w:hAnsi="Times New Roman"/>
          <w:color w:val="000000"/>
          <w:sz w:val="24"/>
          <w:szCs w:val="24"/>
          <w:lang w:eastAsia="hu-HU"/>
        </w:rPr>
        <w:t>Gyermek és tá</w:t>
      </w:r>
      <w:r w:rsidR="006A508B"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rsadalom, Osiris </w:t>
      </w: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Kiadó</w:t>
      </w:r>
      <w:r w:rsidR="006A508B" w:rsidRPr="00F52805">
        <w:rPr>
          <w:rFonts w:ascii="Times New Roman" w:hAnsi="Times New Roman"/>
          <w:color w:val="000000"/>
          <w:sz w:val="24"/>
          <w:szCs w:val="24"/>
          <w:lang w:eastAsia="hu-HU"/>
        </w:rPr>
        <w:t>, 243-271 o.</w:t>
      </w:r>
    </w:p>
    <w:p w14:paraId="31328133" w14:textId="77777777" w:rsidR="00F92E39" w:rsidRPr="00F52805" w:rsidRDefault="00F92E39" w:rsidP="0024485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9934723" w14:textId="77777777" w:rsidR="0024485C" w:rsidRPr="00F52805" w:rsidRDefault="0024485C" w:rsidP="0024485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Vajda Zsuzsanna (2014): A gyermek pszichológiai fejlődése.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Saxum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Kiadó, Budapest. </w:t>
      </w:r>
    </w:p>
    <w:p w14:paraId="221CF0BE" w14:textId="77777777" w:rsidR="00F92E39" w:rsidRPr="00F52805" w:rsidRDefault="00F92E39" w:rsidP="0024485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4B4C7992" w14:textId="77777777" w:rsidR="0024485C" w:rsidRPr="00F52805" w:rsidRDefault="0024485C" w:rsidP="0024485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Mérei Ferenc – V. Binet Ágnes (2006): Gyermeklélektan. Medicina Könyvkiadó Zrt., Budapest</w:t>
      </w:r>
    </w:p>
    <w:p w14:paraId="4FE0B9FE" w14:textId="77777777" w:rsidR="008F4D1A" w:rsidRPr="00F52805" w:rsidRDefault="008F4D1A" w:rsidP="0024485C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B4C2AF3" w14:textId="77777777" w:rsidR="008F4D1A" w:rsidRPr="00F52805" w:rsidRDefault="00A172F2" w:rsidP="008F4D1A">
      <w:pPr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Az anya – gyermek kapcsolat jellemzői a kötődéselmélet alapján. </w:t>
      </w:r>
      <w:r w:rsidR="00F92E39" w:rsidRPr="00F52805">
        <w:rPr>
          <w:rFonts w:ascii="Times New Roman" w:hAnsi="Times New Roman"/>
          <w:b/>
          <w:color w:val="000000"/>
          <w:sz w:val="24"/>
          <w:szCs w:val="24"/>
        </w:rPr>
        <w:t>A kötődés mintázatai. Tárgykapcsolat elméletek (Margaret Mahler)</w:t>
      </w:r>
    </w:p>
    <w:p w14:paraId="341898C6" w14:textId="77777777" w:rsidR="003C3477" w:rsidRPr="00F52805" w:rsidRDefault="003C3477" w:rsidP="00A172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A9BE5F" w14:textId="77777777" w:rsidR="008F4D1A" w:rsidRPr="00F52805" w:rsidRDefault="008F4D1A" w:rsidP="008F4D1A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40F8FF34" w14:textId="77777777" w:rsidR="00F92E39" w:rsidRPr="00F52805" w:rsidRDefault="00F92E39" w:rsidP="00F92E3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2B634CAD" w14:textId="77777777" w:rsidR="00F92E39" w:rsidRPr="00F52805" w:rsidRDefault="00F92E39" w:rsidP="009769D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N. Kollár Katalin és Szabó Éva (2017): </w:t>
      </w:r>
      <w:r w:rsidRPr="00F52805">
        <w:rPr>
          <w:rFonts w:ascii="Times New Roman" w:hAnsi="Times New Roman"/>
          <w:i/>
          <w:color w:val="000000"/>
          <w:sz w:val="24"/>
          <w:szCs w:val="24"/>
          <w:lang w:eastAsia="hu-HU"/>
        </w:rPr>
        <w:t>Az anya – gyerek kapcsolat és kötődés.</w:t>
      </w: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In.: Pedagógusok pszichológiai kézikönyve I. Osiris kiadó, Budapest. 76-96.o </w:t>
      </w:r>
    </w:p>
    <w:p w14:paraId="1B815A13" w14:textId="77777777" w:rsidR="00F92E39" w:rsidRPr="00F52805" w:rsidRDefault="008F4D1A" w:rsidP="009769D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Michael Cole,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Sheila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R. Cole (2003): </w:t>
      </w:r>
      <w:r w:rsidR="00F92E39" w:rsidRPr="00F52805">
        <w:rPr>
          <w:rFonts w:ascii="Times New Roman" w:hAnsi="Times New Roman"/>
          <w:i/>
          <w:color w:val="000000"/>
          <w:sz w:val="24"/>
          <w:szCs w:val="24"/>
          <w:lang w:eastAsia="hu-HU"/>
        </w:rPr>
        <w:t>A kötődés magyarázatai</w:t>
      </w:r>
      <w:r w:rsidR="00F92E39"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In.: </w:t>
      </w: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Fejlődéslélek</w:t>
      </w:r>
      <w:r w:rsidR="00F92E39" w:rsidRPr="00F5280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tan. Osiris kiadó, Budapest 241-253. o </w:t>
      </w:r>
    </w:p>
    <w:p w14:paraId="4C693A7B" w14:textId="77777777" w:rsidR="00F92E39" w:rsidRPr="00F52805" w:rsidRDefault="00F92E39" w:rsidP="00F92E3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color w:val="000000"/>
          <w:sz w:val="24"/>
          <w:szCs w:val="24"/>
          <w:lang w:eastAsia="hu-HU"/>
        </w:rPr>
        <w:t>Hámori Eszter (2015): A kötődéselmélet perspektívái. Animula Kiadó, Budapest. 9-25.o; 43-47.o</w:t>
      </w:r>
    </w:p>
    <w:p w14:paraId="7BF567A2" w14:textId="77777777" w:rsidR="00785117" w:rsidRPr="00F52805" w:rsidRDefault="00785117" w:rsidP="00785117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095A1B9" w14:textId="77777777" w:rsidR="006A508B" w:rsidRPr="00F52805" w:rsidRDefault="006A508B" w:rsidP="00785117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Az egészséges táplálkozás összetevői csecsemő-és kisgyermek korban. Az anyatejes táplálás, mesterséges táplálás, hozzátáplálás specifikumai. </w:t>
      </w:r>
    </w:p>
    <w:p w14:paraId="5769F106" w14:textId="77777777" w:rsidR="003C3477" w:rsidRPr="00F52805" w:rsidRDefault="003C3477" w:rsidP="000524C4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6506393" w14:textId="77777777" w:rsidR="006A508B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2508C390" w14:textId="77777777" w:rsidR="00F52805" w:rsidRPr="00F52805" w:rsidRDefault="00F52805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337E3" w14:textId="77777777" w:rsidR="000524C4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 xml:space="preserve">Az Egészségügyi Minisztérium szakmai protokollja - Az egészséges csecsemő táplálásáról (1. módosított </w:t>
      </w:r>
      <w:proofErr w:type="gramStart"/>
      <w:r w:rsidRPr="00F52805">
        <w:rPr>
          <w:rFonts w:ascii="Times New Roman" w:hAnsi="Times New Roman"/>
          <w:sz w:val="24"/>
          <w:szCs w:val="24"/>
        </w:rPr>
        <w:t>változat)-</w:t>
      </w:r>
      <w:proofErr w:type="gramEnd"/>
      <w:r w:rsidRPr="00F52805">
        <w:rPr>
          <w:rFonts w:ascii="Times New Roman" w:hAnsi="Times New Roman"/>
          <w:sz w:val="24"/>
          <w:szCs w:val="24"/>
        </w:rPr>
        <w:t xml:space="preserve"> EGÉSZSÉGÜGYI KÖZLÖNY 21. szám - www.</w:t>
      </w:r>
      <w:r w:rsidR="000450E8" w:rsidRPr="00F52805">
        <w:rPr>
          <w:rFonts w:ascii="Times New Roman" w:hAnsi="Times New Roman"/>
          <w:sz w:val="24"/>
          <w:szCs w:val="24"/>
        </w:rPr>
        <w:t>eum.hu/download.php?docID=3826</w:t>
      </w:r>
      <w:r w:rsidR="000450E8" w:rsidRPr="00F52805">
        <w:rPr>
          <w:rFonts w:ascii="Times New Roman" w:hAnsi="Times New Roman"/>
          <w:sz w:val="24"/>
          <w:szCs w:val="24"/>
        </w:rPr>
        <w:br/>
      </w:r>
    </w:p>
    <w:p w14:paraId="19C3F1BC" w14:textId="77777777" w:rsidR="008B29F8" w:rsidRPr="00F52805" w:rsidRDefault="006A508B" w:rsidP="009769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 xml:space="preserve">A Nemzeti Erőforrás Minisztérium szakmai protokollja az egészséges csecsemő (0-12 hónap) táplálásáról- H I V A T A L O S É R T E S Í T Ő o 2010. évi 104. szám </w:t>
      </w:r>
      <w:hyperlink r:id="rId10" w:tgtFrame="_blank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http://www.mave.hu/uploads/file/VSZK%20protokoll%20csecsemo%20taplalasa%200-12%20ho.pdf</w:t>
        </w:r>
      </w:hyperlink>
      <w:r w:rsidRPr="00F52805">
        <w:rPr>
          <w:rFonts w:ascii="Times New Roman" w:hAnsi="Times New Roman"/>
          <w:sz w:val="24"/>
          <w:szCs w:val="24"/>
        </w:rPr>
        <w:br/>
      </w:r>
      <w:r w:rsidRPr="00F52805">
        <w:rPr>
          <w:rFonts w:ascii="Times New Roman" w:hAnsi="Times New Roman"/>
          <w:sz w:val="24"/>
          <w:szCs w:val="24"/>
        </w:rPr>
        <w:br/>
      </w:r>
      <w:hyperlink r:id="rId11" w:tgtFrame="_blank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http://kozlonyok.hu/kozlonyok/Kozlonyok/6/PDF/2011/18.pdf</w:t>
        </w:r>
      </w:hyperlink>
      <w:r w:rsidRPr="00F52805">
        <w:rPr>
          <w:rFonts w:ascii="Times New Roman" w:hAnsi="Times New Roman"/>
          <w:sz w:val="24"/>
          <w:szCs w:val="24"/>
        </w:rPr>
        <w:t xml:space="preserve"> - A Nemzeti Erőforrás Minisztérium szakmai irányelve az 1 és 3 éves kor közötti kisgyermekek táplálásáról</w:t>
      </w:r>
      <w:r w:rsidRPr="00F52805">
        <w:rPr>
          <w:rFonts w:ascii="Times New Roman" w:hAnsi="Times New Roman"/>
          <w:sz w:val="24"/>
          <w:szCs w:val="24"/>
        </w:rPr>
        <w:br/>
      </w:r>
      <w:r w:rsidRPr="00F52805">
        <w:rPr>
          <w:rFonts w:ascii="Times New Roman" w:hAnsi="Times New Roman"/>
          <w:sz w:val="24"/>
          <w:szCs w:val="24"/>
        </w:rPr>
        <w:br/>
        <w:t>GYERMEKGYÓGYÁSZAT Online:</w:t>
      </w:r>
      <w:hyperlink r:id="rId12" w:tgtFrame="_blank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http://www.klinikaikozpont.u-szeged.hu/pedia/images/pdf/CME_AN/4ANFT/09.pdf</w:t>
        </w:r>
      </w:hyperlink>
      <w:r w:rsidRPr="00F52805">
        <w:rPr>
          <w:rFonts w:ascii="Times New Roman" w:hAnsi="Times New Roman"/>
          <w:sz w:val="24"/>
          <w:szCs w:val="24"/>
        </w:rPr>
        <w:br/>
        <w:t xml:space="preserve">Az egészséges csecsemő táplálása: Csecsemő és Gyermekgyógyászati Szakmai Kollégium Az irányelvet összeállították: </w:t>
      </w:r>
      <w:proofErr w:type="spellStart"/>
      <w:r w:rsidRPr="00F52805">
        <w:rPr>
          <w:rFonts w:ascii="Times New Roman" w:hAnsi="Times New Roman"/>
          <w:sz w:val="24"/>
          <w:szCs w:val="24"/>
        </w:rPr>
        <w:t>dr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Arató András, dr. Várkonyi Ágnes</w:t>
      </w:r>
    </w:p>
    <w:p w14:paraId="0D1D6CDA" w14:textId="77777777" w:rsidR="006A508B" w:rsidRPr="00F52805" w:rsidRDefault="006A508B" w:rsidP="008B29F8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A normalitás és abnormalitás fogalma a személyiség fejlődésben. Fejlődési zavarok a gyermekkorban: a fejlődéslélektani modell. Patológiás viselkedésszerveződések a fejlődés folyamatában (problémás pontok) a különböző életszakaszokban: csecsemőkor, kisgyerekkor. </w:t>
      </w:r>
    </w:p>
    <w:p w14:paraId="3CE59979" w14:textId="77777777" w:rsidR="003C3477" w:rsidRPr="00F52805" w:rsidRDefault="003C3477" w:rsidP="003C34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4F3D8C3A" w14:textId="77777777" w:rsidR="006A508B" w:rsidRDefault="006A508B" w:rsidP="008B29F8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</w:t>
      </w:r>
      <w:r w:rsidR="00542A0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7395BAD" w14:textId="77777777" w:rsidR="00F52805" w:rsidRPr="00F52805" w:rsidRDefault="00F52805" w:rsidP="008B29F8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</w:p>
    <w:p w14:paraId="3E7E9DB7" w14:textId="77777777" w:rsidR="006A508B" w:rsidRPr="00F52805" w:rsidRDefault="006A508B" w:rsidP="008B29F8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Bagdy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>, E. 1998, Családi szocializáció és személyiségzavarok, Tankönyvkiadó, Budapest</w:t>
      </w:r>
    </w:p>
    <w:p w14:paraId="1A755338" w14:textId="77777777" w:rsidR="006A508B" w:rsidRPr="00F52805" w:rsidRDefault="006A508B" w:rsidP="008B29F8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Murányi –Kovács E.- Kabainé Huszka A., </w:t>
      </w:r>
      <w:smartTag w:uri="urn:schemas-microsoft-com:office:smarttags" w:element="metricconverter">
        <w:smartTagPr>
          <w:attr w:name="ProductID" w:val="1988, A"/>
        </w:smartTagPr>
        <w:r w:rsidRPr="00F52805">
          <w:rPr>
            <w:rFonts w:ascii="Times New Roman" w:hAnsi="Times New Roman"/>
            <w:bCs/>
            <w:color w:val="000000"/>
            <w:sz w:val="24"/>
            <w:szCs w:val="24"/>
          </w:rPr>
          <w:t>1988, A</w:t>
        </w:r>
      </w:smartTag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gyermekkori és a serdülőkori személyiségzavarok pszichológiája, Tankönyvkiadó, Budapest</w:t>
      </w:r>
    </w:p>
    <w:p w14:paraId="220647BD" w14:textId="77777777" w:rsidR="006A508B" w:rsidRPr="00F52805" w:rsidRDefault="006A508B" w:rsidP="008B29F8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Pinczésné </w:t>
      </w: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Palásty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, I. – </w:t>
      </w: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Girasek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, J (szerk.), </w:t>
      </w:r>
      <w:smartTag w:uri="urn:schemas-microsoft-com:office:smarttags" w:element="metricconverter">
        <w:smartTagPr>
          <w:attr w:name="ProductID" w:val="2006, A"/>
        </w:smartTagPr>
        <w:r w:rsidRPr="00F52805">
          <w:rPr>
            <w:rFonts w:ascii="Times New Roman" w:hAnsi="Times New Roman"/>
            <w:bCs/>
            <w:color w:val="000000"/>
            <w:sz w:val="24"/>
            <w:szCs w:val="24"/>
          </w:rPr>
          <w:t>2006, A</w:t>
        </w:r>
      </w:smartTag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személyiségfejlődés zavarai szöveggyűjtemény, </w:t>
      </w:r>
    </w:p>
    <w:p w14:paraId="65FAE092" w14:textId="77777777" w:rsidR="00FB6225" w:rsidRPr="00F52805" w:rsidRDefault="006A508B" w:rsidP="00FB6225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F52805">
        <w:rPr>
          <w:rFonts w:ascii="Times New Roman" w:hAnsi="Times New Roman"/>
          <w:bCs/>
          <w:color w:val="000000"/>
          <w:sz w:val="24"/>
          <w:szCs w:val="24"/>
        </w:rPr>
        <w:t>Ranschburg ,</w:t>
      </w:r>
      <w:proofErr w:type="gram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J. 1998., Pszichológiai rendellenességek gyermekkorban, Nemzeti Tankönyvkiadó, Budapest</w:t>
      </w:r>
    </w:p>
    <w:p w14:paraId="648622BE" w14:textId="77777777" w:rsidR="00FB6225" w:rsidRPr="00F52805" w:rsidRDefault="00FB6225" w:rsidP="00FB6225">
      <w:pPr>
        <w:spacing w:after="0" w:line="240" w:lineRule="auto"/>
        <w:ind w:left="709"/>
        <w:rPr>
          <w:rFonts w:ascii="Times New Roman" w:hAnsi="Times New Roman"/>
          <w:bCs/>
          <w:color w:val="000000"/>
          <w:sz w:val="24"/>
          <w:szCs w:val="24"/>
        </w:rPr>
      </w:pPr>
    </w:p>
    <w:p w14:paraId="08EFCDD6" w14:textId="77777777" w:rsidR="003C3477" w:rsidRPr="00F52805" w:rsidRDefault="006A508B" w:rsidP="009769D1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2805">
        <w:rPr>
          <w:rFonts w:ascii="Times New Roman" w:hAnsi="Times New Roman"/>
          <w:b/>
          <w:sz w:val="24"/>
          <w:szCs w:val="24"/>
        </w:rPr>
        <w:t>A kisgyermeknevelő mentálhigiénés állapota. A kiégés jellemzői; a prevenció lehetőségei.</w:t>
      </w:r>
      <w:r w:rsidRPr="00F52805">
        <w:rPr>
          <w:rFonts w:ascii="Times New Roman" w:hAnsi="Times New Roman"/>
          <w:b/>
          <w:sz w:val="24"/>
          <w:szCs w:val="24"/>
        </w:rPr>
        <w:br/>
      </w:r>
    </w:p>
    <w:p w14:paraId="72B8330D" w14:textId="77777777" w:rsidR="006A508B" w:rsidRPr="00F52805" w:rsidRDefault="006A508B" w:rsidP="003C347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>Irodalom:</w:t>
      </w:r>
    </w:p>
    <w:p w14:paraId="1F8B6F4A" w14:textId="77777777" w:rsidR="006A508B" w:rsidRPr="00F52805" w:rsidRDefault="006A508B" w:rsidP="008B29F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 xml:space="preserve">Buda Béla: Munkahely és mentálhigiéné. In: Közösségi mentálhigiéné (szerk. </w:t>
      </w:r>
      <w:proofErr w:type="spellStart"/>
      <w:r w:rsidRPr="00F52805">
        <w:rPr>
          <w:rFonts w:ascii="Times New Roman" w:hAnsi="Times New Roman"/>
          <w:sz w:val="24"/>
          <w:szCs w:val="24"/>
        </w:rPr>
        <w:t>Gerevich</w:t>
      </w:r>
      <w:proofErr w:type="spellEnd"/>
      <w:r w:rsidRPr="00F52805">
        <w:rPr>
          <w:rFonts w:ascii="Times New Roman" w:hAnsi="Times New Roman"/>
          <w:sz w:val="24"/>
          <w:szCs w:val="24"/>
        </w:rPr>
        <w:t>, J.) Animula, 1997. 51.-63. o.</w:t>
      </w:r>
      <w:r w:rsidRPr="00F52805">
        <w:rPr>
          <w:rFonts w:ascii="Times New Roman" w:hAnsi="Times New Roman"/>
          <w:sz w:val="24"/>
          <w:szCs w:val="24"/>
        </w:rPr>
        <w:br/>
      </w:r>
      <w:proofErr w:type="spellStart"/>
      <w:r w:rsidRPr="00F52805">
        <w:rPr>
          <w:rFonts w:ascii="Times New Roman" w:hAnsi="Times New Roman"/>
          <w:sz w:val="24"/>
          <w:szCs w:val="24"/>
        </w:rPr>
        <w:t>Ónody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Sarolta: Kiégési tünetek (</w:t>
      </w:r>
      <w:proofErr w:type="spellStart"/>
      <w:r w:rsidRPr="00F52805">
        <w:rPr>
          <w:rFonts w:ascii="Times New Roman" w:hAnsi="Times New Roman"/>
          <w:sz w:val="24"/>
          <w:szCs w:val="24"/>
        </w:rPr>
        <w:t>burnout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szindróma) keletkezése és megoldási lehetőségei</w:t>
      </w:r>
      <w:r w:rsidRPr="00F52805">
        <w:rPr>
          <w:rFonts w:ascii="Times New Roman" w:hAnsi="Times New Roman"/>
          <w:sz w:val="24"/>
          <w:szCs w:val="24"/>
        </w:rPr>
        <w:br/>
        <w:t>In: Új Pedagógiai Szemle, 51. évf. 5. sz. 2001 május</w:t>
      </w:r>
      <w:r w:rsidRPr="00F52805">
        <w:rPr>
          <w:rFonts w:ascii="Times New Roman" w:hAnsi="Times New Roman"/>
          <w:sz w:val="24"/>
          <w:szCs w:val="24"/>
        </w:rPr>
        <w:br/>
      </w:r>
      <w:hyperlink r:id="rId13" w:tgtFrame="_blank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http://epa.oszk.hu/00000/00035/00049/2001-05-ta-Onody-Kiegesi.html</w:t>
        </w:r>
      </w:hyperlink>
    </w:p>
    <w:p w14:paraId="43391D35" w14:textId="77777777" w:rsidR="00F52805" w:rsidRPr="00F52805" w:rsidRDefault="006A508B" w:rsidP="00F528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 xml:space="preserve">Tomcsányi Teodóra: A mentálhigiéné jelenségvilága. In.: Tanakodó; A mentálhigiéné elmélete, a mentálhigiénés képzés, mentálhigiéné az emberek szolgálatában. Szerk.: (Tomcsányi, T., </w:t>
      </w:r>
      <w:proofErr w:type="spellStart"/>
      <w:r w:rsidRPr="00F52805">
        <w:rPr>
          <w:rFonts w:ascii="Times New Roman" w:hAnsi="Times New Roman"/>
          <w:sz w:val="24"/>
          <w:szCs w:val="24"/>
        </w:rPr>
        <w:t>Grezsa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, F., </w:t>
      </w:r>
      <w:proofErr w:type="spellStart"/>
      <w:r w:rsidRPr="00F52805">
        <w:rPr>
          <w:rFonts w:ascii="Times New Roman" w:hAnsi="Times New Roman"/>
          <w:sz w:val="24"/>
          <w:szCs w:val="24"/>
        </w:rPr>
        <w:t>Jelenits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52805">
        <w:rPr>
          <w:rFonts w:ascii="Times New Roman" w:hAnsi="Times New Roman"/>
          <w:sz w:val="24"/>
          <w:szCs w:val="24"/>
        </w:rPr>
        <w:t>I. )</w:t>
      </w:r>
      <w:proofErr w:type="gramEnd"/>
      <w:r w:rsidRPr="00F52805">
        <w:rPr>
          <w:rFonts w:ascii="Times New Roman" w:hAnsi="Times New Roman"/>
          <w:sz w:val="24"/>
          <w:szCs w:val="24"/>
        </w:rPr>
        <w:t xml:space="preserve"> Híd Alapítvány, Budapest, 1999. 16.- 45. o. </w:t>
      </w:r>
    </w:p>
    <w:p w14:paraId="0122645B" w14:textId="77777777" w:rsidR="00F52805" w:rsidRPr="00F52805" w:rsidRDefault="00F52805" w:rsidP="00F528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F70B254" w14:textId="77777777" w:rsidR="00F52805" w:rsidRPr="00F52805" w:rsidRDefault="00F52805" w:rsidP="00F5280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1760DFE" w14:textId="77777777" w:rsidR="00F52805" w:rsidRPr="00F52805" w:rsidRDefault="00F52805" w:rsidP="00F52805">
      <w:pPr>
        <w:pStyle w:val="Listaszerbekezds"/>
        <w:numPr>
          <w:ilvl w:val="0"/>
          <w:numId w:val="23"/>
        </w:numPr>
        <w:tabs>
          <w:tab w:val="clear" w:pos="720"/>
          <w:tab w:val="num" w:pos="709"/>
        </w:tabs>
        <w:spacing w:after="0"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  <w:r w:rsidRPr="00F528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 </w:t>
      </w:r>
      <w:proofErr w:type="gramStart"/>
      <w:r w:rsidRPr="00F528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stressz ,</w:t>
      </w:r>
      <w:proofErr w:type="gramEnd"/>
      <w:r w:rsidRPr="00F528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 mint rizikófaktor az egészségpszichológiában</w:t>
      </w:r>
    </w:p>
    <w:p w14:paraId="6903A792" w14:textId="77777777" w:rsidR="00F52805" w:rsidRPr="00F52805" w:rsidRDefault="00F52805" w:rsidP="00F52805">
      <w:pPr>
        <w:pStyle w:val="Listaszerbekezds"/>
        <w:spacing w:after="0" w:line="240" w:lineRule="auto"/>
        <w:ind w:left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14:paraId="4C40698D" w14:textId="77777777" w:rsidR="00F52805" w:rsidRPr="00F52805" w:rsidRDefault="00F52805" w:rsidP="00F52805">
      <w:pPr>
        <w:pStyle w:val="Listaszerbekezds"/>
        <w:spacing w:after="0" w:line="240" w:lineRule="auto"/>
        <w:ind w:left="709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F52805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Irodalom: </w:t>
      </w:r>
    </w:p>
    <w:p w14:paraId="5E1E1412" w14:textId="77777777" w:rsidR="00F52805" w:rsidRPr="00F52805" w:rsidRDefault="00F52805" w:rsidP="00F52805">
      <w:pPr>
        <w:pStyle w:val="Listaszerbekezds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42F4EC2D" w14:textId="77777777" w:rsidR="00F52805" w:rsidRPr="00F52805" w:rsidRDefault="00F52805" w:rsidP="00F52805">
      <w:pPr>
        <w:pStyle w:val="Listaszerbekezds"/>
        <w:tabs>
          <w:tab w:val="num" w:pos="709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Margitics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Ferenc: (2011): Személyiség és egészségpszichológia. Debreceni Egyetem, Debrecen, 85-91. old </w:t>
      </w:r>
    </w:p>
    <w:p w14:paraId="49155AEE" w14:textId="77777777" w:rsidR="00F52805" w:rsidRPr="00F52805" w:rsidRDefault="00F52805" w:rsidP="00F52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E3B78" w14:textId="77777777" w:rsidR="006A508B" w:rsidRPr="00F52805" w:rsidRDefault="00F52805" w:rsidP="008B29F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7B4C50B8" w14:textId="77777777" w:rsidR="006A508B" w:rsidRPr="00F52805" w:rsidRDefault="006A508B" w:rsidP="008B29F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 gyermekvédelem magyarországi gyakorlatának intézményrendszerének bemutatása. A jelző rendszer, a gyermekjóléti és a gyermekvédelmi szolgálat működése. </w:t>
      </w:r>
    </w:p>
    <w:p w14:paraId="39C192CA" w14:textId="77777777" w:rsidR="003C3477" w:rsidRPr="00F52805" w:rsidRDefault="003C3477" w:rsidP="009769D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229113E" w14:textId="77777777" w:rsidR="006A508B" w:rsidRPr="00F52805" w:rsidRDefault="006A508B" w:rsidP="000524C4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0C876AC4" w14:textId="77777777" w:rsidR="006A508B" w:rsidRPr="00F52805" w:rsidRDefault="006A508B" w:rsidP="000524C4">
      <w:pPr>
        <w:pStyle w:val="Default"/>
        <w:ind w:left="708" w:firstLine="12"/>
      </w:pPr>
      <w:proofErr w:type="spellStart"/>
      <w:r w:rsidRPr="00F52805">
        <w:t>Veczkó</w:t>
      </w:r>
      <w:proofErr w:type="spellEnd"/>
      <w:r w:rsidRPr="00F52805">
        <w:t xml:space="preserve"> József: Gyermekvédelem pszichológiai nézőpontból. Társadalmi, család-és gyermekérdekek. Nemzeti Tankönyvkiadó, Bp., 2007. 362.p. ISBN978-963-19-5865-2 II. A gyermekvédelem alapfogalmai és intézményei 55-89.p. XI. Gyermekvédelem és nevelés 302-348.p. </w:t>
      </w:r>
    </w:p>
    <w:p w14:paraId="4217A29E" w14:textId="77777777" w:rsidR="006A508B" w:rsidRPr="00F52805" w:rsidRDefault="006A508B" w:rsidP="000524C4">
      <w:pPr>
        <w:pStyle w:val="Default"/>
        <w:ind w:left="708"/>
      </w:pPr>
      <w:proofErr w:type="spellStart"/>
      <w:r w:rsidRPr="00F52805">
        <w:t>Grosch</w:t>
      </w:r>
      <w:proofErr w:type="spellEnd"/>
      <w:r w:rsidRPr="00F52805">
        <w:t xml:space="preserve"> Mária - Sebestyén Bianka - Dr. Takács Bernadett - </w:t>
      </w:r>
      <w:proofErr w:type="spellStart"/>
      <w:r w:rsidRPr="00F52805">
        <w:t>Vokony</w:t>
      </w:r>
      <w:proofErr w:type="spellEnd"/>
      <w:r w:rsidRPr="00F52805">
        <w:t xml:space="preserve"> Éva: Gyermekek napközbeni ellátása standardok, irányelvek GYN In: </w:t>
      </w:r>
      <w:hyperlink r:id="rId14" w:history="1">
        <w:r w:rsidRPr="00F52805">
          <w:rPr>
            <w:rStyle w:val="Hiperhivatkozs"/>
          </w:rPr>
          <w:t>http://csaladinapkozi.com/uploads/bejegyzesek/csatolmanyok/533b146a52295.pdf</w:t>
        </w:r>
      </w:hyperlink>
      <w:r w:rsidRPr="00F52805">
        <w:t xml:space="preserve"> 2007. GYN-B 1. standard: Család-bölcsőde kapcsolat. GYN-B 4. standard: Nevelés-Gondozás </w:t>
      </w:r>
    </w:p>
    <w:p w14:paraId="1FC650D5" w14:textId="77777777" w:rsidR="00F52805" w:rsidRPr="00F52805" w:rsidRDefault="00F52805" w:rsidP="000524C4">
      <w:pPr>
        <w:pStyle w:val="Default"/>
        <w:ind w:left="708"/>
      </w:pPr>
    </w:p>
    <w:p w14:paraId="1617AF28" w14:textId="77777777" w:rsidR="00F52805" w:rsidRPr="00F52805" w:rsidRDefault="00F52805" w:rsidP="000524C4">
      <w:pPr>
        <w:pStyle w:val="Default"/>
        <w:ind w:left="708"/>
      </w:pPr>
    </w:p>
    <w:p w14:paraId="25A758B7" w14:textId="77777777" w:rsidR="006A508B" w:rsidRPr="00F52805" w:rsidRDefault="006A508B" w:rsidP="008B29F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>A család fogalma, funkciói, típusai, családok a mai magyar társadalomban. A család életmódja, főbb mutatói. A családi szocializáció tartalma, mechanizmusai.</w:t>
      </w:r>
    </w:p>
    <w:p w14:paraId="20032D63" w14:textId="77777777" w:rsidR="003C3477" w:rsidRPr="00F52805" w:rsidRDefault="003C3477" w:rsidP="009457F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4F0FEB1" w14:textId="77777777" w:rsidR="006A508B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1C6789F8" w14:textId="77777777" w:rsidR="006A508B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Andorka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Rudolf (2006): </w:t>
      </w:r>
      <w:r w:rsidRPr="00F52805">
        <w:rPr>
          <w:rFonts w:ascii="Times New Roman" w:hAnsi="Times New Roman"/>
          <w:i/>
          <w:iCs/>
          <w:color w:val="000000"/>
          <w:sz w:val="24"/>
          <w:szCs w:val="24"/>
        </w:rPr>
        <w:t>Bevezetés a szociológiába</w:t>
      </w:r>
      <w:r w:rsidRPr="00F52805">
        <w:rPr>
          <w:rFonts w:ascii="Times New Roman" w:hAnsi="Times New Roman"/>
          <w:color w:val="000000"/>
          <w:sz w:val="24"/>
          <w:szCs w:val="24"/>
        </w:rPr>
        <w:t>. Osiris, Bp. (11. fejezet Család: 393-426)</w:t>
      </w:r>
    </w:p>
    <w:p w14:paraId="4B24B560" w14:textId="77777777" w:rsidR="006A508B" w:rsidRPr="00F52805" w:rsidRDefault="006A508B" w:rsidP="000524C4">
      <w:pPr>
        <w:pStyle w:val="Listaszerbekezds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Cseh-Szombathy László (1979): </w:t>
      </w:r>
      <w:r w:rsidRPr="00F52805">
        <w:rPr>
          <w:rFonts w:ascii="Times New Roman" w:hAnsi="Times New Roman"/>
          <w:i/>
          <w:iCs/>
          <w:color w:val="000000"/>
          <w:sz w:val="24"/>
          <w:szCs w:val="24"/>
        </w:rPr>
        <w:t>Családszociológiai problémák és módszerek</w:t>
      </w:r>
      <w:r w:rsidRPr="00F52805">
        <w:rPr>
          <w:rFonts w:ascii="Times New Roman" w:hAnsi="Times New Roman"/>
          <w:color w:val="000000"/>
          <w:sz w:val="24"/>
          <w:szCs w:val="24"/>
        </w:rPr>
        <w:t>. Gondolat, Bp.</w:t>
      </w:r>
    </w:p>
    <w:p w14:paraId="5A4F0C40" w14:textId="77777777" w:rsidR="006A508B" w:rsidRPr="00F52805" w:rsidRDefault="006A508B" w:rsidP="000524C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Busi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Etelka (): Nevelési színterek I. A család. </w:t>
      </w:r>
      <w:r w:rsidRPr="00F52805">
        <w:rPr>
          <w:rFonts w:ascii="Times New Roman" w:hAnsi="Times New Roman"/>
          <w:sz w:val="24"/>
          <w:szCs w:val="24"/>
          <w:lang w:eastAsia="hu-HU"/>
        </w:rPr>
        <w:t xml:space="preserve">ELTE TTK Multimédiapedagógia és Oktatástechnológia Központ Budapest, Pázmány P. sétány 1. </w:t>
      </w:r>
      <w:hyperlink r:id="rId15" w:history="1">
        <w:r w:rsidRPr="00F52805">
          <w:rPr>
            <w:rStyle w:val="Hiperhivatkozs"/>
            <w:rFonts w:ascii="Times New Roman" w:hAnsi="Times New Roman"/>
            <w:sz w:val="24"/>
            <w:szCs w:val="24"/>
            <w:lang w:eastAsia="hu-HU"/>
          </w:rPr>
          <w:t>http://edutech.elte.hu/multiped/ped_03/ped_03.pdf</w:t>
        </w:r>
      </w:hyperlink>
    </w:p>
    <w:p w14:paraId="2595CE11" w14:textId="77777777" w:rsidR="006A508B" w:rsidRPr="00F52805" w:rsidRDefault="006A508B" w:rsidP="00612FA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 xml:space="preserve">Hegedűs Judit (2006): Család, gyermek, társadalom – A gyakorlati pedagógia néhány alapkérdése sorozat. online: </w:t>
      </w:r>
      <w:hyperlink r:id="rId16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http://mek.niif.hu/05400/05461/05461.pdf</w:t>
        </w:r>
      </w:hyperlink>
      <w:r w:rsidRPr="00F52805">
        <w:rPr>
          <w:rFonts w:ascii="Times New Roman" w:hAnsi="Times New Roman"/>
          <w:sz w:val="24"/>
          <w:szCs w:val="24"/>
        </w:rPr>
        <w:t xml:space="preserve"> 9- 23. old</w:t>
      </w:r>
    </w:p>
    <w:p w14:paraId="7F0F1B58" w14:textId="77777777" w:rsidR="003C3477" w:rsidRPr="00F52805" w:rsidRDefault="003C3477" w:rsidP="00F528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198EF84" w14:textId="77777777" w:rsidR="006A508B" w:rsidRPr="00F52805" w:rsidRDefault="006A508B" w:rsidP="008B29F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>A családi élet fejlődésének szakaszai</w:t>
      </w:r>
      <w:r w:rsidR="00D54DAF" w:rsidRPr="00F52805">
        <w:rPr>
          <w:rFonts w:ascii="Times New Roman" w:hAnsi="Times New Roman"/>
          <w:b/>
          <w:color w:val="000000"/>
          <w:sz w:val="24"/>
          <w:szCs w:val="24"/>
        </w:rPr>
        <w:t xml:space="preserve"> – életciklus modell-</w:t>
      </w:r>
      <w:r w:rsidR="000818CD" w:rsidRPr="00F52805">
        <w:rPr>
          <w:rFonts w:ascii="Times New Roman" w:hAnsi="Times New Roman"/>
          <w:b/>
          <w:color w:val="000000"/>
          <w:sz w:val="24"/>
          <w:szCs w:val="24"/>
        </w:rPr>
        <w:t xml:space="preserve">, a családi krízisek. </w:t>
      </w:r>
    </w:p>
    <w:p w14:paraId="632947D5" w14:textId="77777777" w:rsidR="003C3477" w:rsidRPr="00F52805" w:rsidRDefault="003C3477" w:rsidP="009769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1B5AF04" w14:textId="77777777" w:rsidR="006A508B" w:rsidRPr="00F52805" w:rsidRDefault="006A508B" w:rsidP="000818C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7207FC53" w14:textId="77777777" w:rsidR="003259FB" w:rsidRPr="00F52805" w:rsidRDefault="003259FB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67EE1E" w14:textId="77777777" w:rsidR="003259FB" w:rsidRPr="00F52805" w:rsidRDefault="003259FB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Danis Ildikó (2021): A változó család- Alkalmazkodás és változás térben és időben. In.: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Bátki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Anna és M.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Ribiczey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Nóra: </w:t>
      </w:r>
      <w:r w:rsidR="006F3E4A" w:rsidRPr="00F52805">
        <w:rPr>
          <w:rFonts w:ascii="Times New Roman" w:hAnsi="Times New Roman"/>
          <w:color w:val="000000"/>
          <w:sz w:val="24"/>
          <w:szCs w:val="24"/>
        </w:rPr>
        <w:t xml:space="preserve">Családhatározó. Open </w:t>
      </w:r>
      <w:proofErr w:type="spellStart"/>
      <w:r w:rsidR="006F3E4A" w:rsidRPr="00F52805">
        <w:rPr>
          <w:rFonts w:ascii="Times New Roman" w:hAnsi="Times New Roman"/>
          <w:color w:val="000000"/>
          <w:sz w:val="24"/>
          <w:szCs w:val="24"/>
        </w:rPr>
        <w:t>books</w:t>
      </w:r>
      <w:proofErr w:type="spellEnd"/>
      <w:r w:rsidR="006F3E4A" w:rsidRPr="00F52805">
        <w:rPr>
          <w:rFonts w:ascii="Times New Roman" w:hAnsi="Times New Roman"/>
          <w:color w:val="000000"/>
          <w:sz w:val="24"/>
          <w:szCs w:val="24"/>
        </w:rPr>
        <w:t xml:space="preserve"> Kiadó, Budapest, 9-55. o </w:t>
      </w:r>
    </w:p>
    <w:p w14:paraId="2926D961" w14:textId="77777777" w:rsidR="003259FB" w:rsidRPr="00F52805" w:rsidRDefault="003259FB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Homoki Andrea (2019): Mentálhigiénés és családkonzulens tankönyv. </w:t>
      </w:r>
    </w:p>
    <w:p w14:paraId="526E27F8" w14:textId="77777777" w:rsidR="003259FB" w:rsidRPr="00F52805" w:rsidRDefault="006572E4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3259FB" w:rsidRPr="00F52805">
          <w:rPr>
            <w:rStyle w:val="Hiperhivatkozs"/>
            <w:rFonts w:ascii="Times New Roman" w:hAnsi="Times New Roman"/>
            <w:sz w:val="24"/>
            <w:szCs w:val="24"/>
          </w:rPr>
          <w:t>https://dtk.tankonyvtar.hu/xmlui/bitstream/handle/123456789/13242/mentalhienes_csaladkonzulens_tankonyv_pdfa.pdf?sequence=1&amp;isAllowed=y</w:t>
        </w:r>
      </w:hyperlink>
    </w:p>
    <w:p w14:paraId="670024BE" w14:textId="77777777" w:rsidR="003259FB" w:rsidRPr="00F52805" w:rsidRDefault="003259FB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8E6A17" w14:textId="77777777" w:rsidR="00A86DDF" w:rsidRPr="00F52805" w:rsidRDefault="00A86DDF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 xml:space="preserve">Harkány Éva és Koltai Mária (2014): Krízisek a családban – családi krízisek. In.: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Csürke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József (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szerk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): Mindennapi kríziseink,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Oriold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és társai Kiadó, Budapest. </w:t>
      </w:r>
    </w:p>
    <w:p w14:paraId="71889865" w14:textId="77777777" w:rsidR="00A86DDF" w:rsidRPr="00F52805" w:rsidRDefault="00A86DDF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4B42B2" w14:textId="77777777" w:rsidR="006A508B" w:rsidRPr="00F52805" w:rsidRDefault="006A508B" w:rsidP="000818C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Margitics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Ferenc (2009): A szülői mesterség iskolája.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Scolar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Kft. Budapest.</w:t>
      </w:r>
    </w:p>
    <w:p w14:paraId="024A5EA4" w14:textId="77777777" w:rsidR="008B29F8" w:rsidRPr="00F52805" w:rsidRDefault="00F52805" w:rsidP="008B29F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7A1D60FD" w14:textId="77777777" w:rsidR="00D54DAF" w:rsidRPr="00F52805" w:rsidRDefault="000818CD" w:rsidP="000818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sz w:val="24"/>
          <w:szCs w:val="24"/>
        </w:rPr>
        <w:lastRenderedPageBreak/>
        <w:t xml:space="preserve">A nevelési stílus </w:t>
      </w:r>
      <w:r w:rsidRPr="00F52805">
        <w:rPr>
          <w:rFonts w:ascii="Times New Roman" w:hAnsi="Times New Roman"/>
          <w:b/>
          <w:color w:val="000000"/>
          <w:sz w:val="24"/>
          <w:szCs w:val="24"/>
        </w:rPr>
        <w:t xml:space="preserve">és a szülői nevelési stílusok. A szülővel való konzultáció alapelvei. </w:t>
      </w:r>
    </w:p>
    <w:p w14:paraId="541EB895" w14:textId="77777777" w:rsidR="003C3477" w:rsidRPr="00F52805" w:rsidRDefault="003C3477" w:rsidP="009769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99C0179" w14:textId="77777777" w:rsidR="002D5418" w:rsidRPr="00F52805" w:rsidRDefault="002D5418" w:rsidP="002D5418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30F15487" w14:textId="77777777" w:rsidR="002D5418" w:rsidRPr="00F52805" w:rsidRDefault="00785117" w:rsidP="002D5418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Ranschburg Jenő (2011): Érzelmek iskolája. </w:t>
      </w: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Saxum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Kiadó, Budapest. </w:t>
      </w:r>
    </w:p>
    <w:p w14:paraId="35448327" w14:textId="77777777" w:rsidR="00785117" w:rsidRPr="00F52805" w:rsidRDefault="00785117" w:rsidP="00785117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Insoo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Kim Berg (1995): Konzultáció sokproblémás családokkal. Családterápiás olvasókönyv sorozat V., Animula, Budapest. 9-57, 143-167.p. </w:t>
      </w:r>
    </w:p>
    <w:p w14:paraId="20684D48" w14:textId="77777777" w:rsidR="00785117" w:rsidRPr="00F52805" w:rsidRDefault="00785117" w:rsidP="00785117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Koltai Mária (2003): Család-pszichiátria-terápia. Medicina Könyvkiadó Rt., Budapest, 13- 30.p. </w:t>
      </w:r>
    </w:p>
    <w:p w14:paraId="5C697C07" w14:textId="77777777" w:rsidR="00F52805" w:rsidRDefault="00785117" w:rsidP="00F52805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L. Stipkovits Erika (2015): Szeretettel sebezve. Szülőkről felnőtt gyerekeknek. HVG Könyvek Kiadó, Budapest. </w:t>
      </w:r>
    </w:p>
    <w:p w14:paraId="55C7ED36" w14:textId="77777777" w:rsidR="00542A06" w:rsidRDefault="00542A06" w:rsidP="00F52805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E41432" w14:textId="77777777" w:rsidR="000818CD" w:rsidRPr="00F52805" w:rsidRDefault="00850C2A" w:rsidP="00D54DA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2805">
        <w:rPr>
          <w:rFonts w:ascii="Times New Roman" w:hAnsi="Times New Roman"/>
          <w:b/>
          <w:sz w:val="24"/>
          <w:szCs w:val="24"/>
        </w:rPr>
        <w:t xml:space="preserve">A különleges </w:t>
      </w:r>
      <w:r w:rsidR="000818CD" w:rsidRPr="00F52805">
        <w:rPr>
          <w:rFonts w:ascii="Times New Roman" w:hAnsi="Times New Roman"/>
          <w:b/>
          <w:sz w:val="24"/>
          <w:szCs w:val="24"/>
        </w:rPr>
        <w:t>bánásmódot igénylő gyerekek nevelése (SNI, BTMN, hátrányos helyzetű és roma gyerekek) a bölcsődében. A szegregáció és integráció fogalma és fajtái.</w:t>
      </w:r>
    </w:p>
    <w:p w14:paraId="55E7AB5D" w14:textId="77777777" w:rsidR="00D54DAF" w:rsidRPr="00F52805" w:rsidRDefault="00D54DAF" w:rsidP="00D54DA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3A5E986" w14:textId="77777777" w:rsidR="003C3477" w:rsidRPr="00F52805" w:rsidRDefault="003C3477" w:rsidP="00D54DAF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7EFC923E" w14:textId="77777777" w:rsidR="00D54DAF" w:rsidRPr="00F52805" w:rsidRDefault="00D54DAF" w:rsidP="00D54DA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bCs/>
          <w:sz w:val="24"/>
          <w:szCs w:val="24"/>
        </w:rPr>
        <w:t xml:space="preserve">Irodalom: </w:t>
      </w:r>
    </w:p>
    <w:p w14:paraId="3A834930" w14:textId="77777777" w:rsidR="00D54DAF" w:rsidRPr="00F52805" w:rsidRDefault="00D54DAF" w:rsidP="00D54DAF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52805">
        <w:rPr>
          <w:rFonts w:ascii="Times New Roman" w:hAnsi="Times New Roman"/>
          <w:bCs/>
          <w:sz w:val="24"/>
          <w:szCs w:val="24"/>
          <w:lang w:eastAsia="hu-HU"/>
        </w:rPr>
        <w:t xml:space="preserve">Kézikönyv a sajátos nevelési igényről és az integrációról. </w:t>
      </w:r>
      <w:proofErr w:type="spellStart"/>
      <w:r w:rsidRPr="00F52805">
        <w:rPr>
          <w:rFonts w:ascii="Times New Roman" w:hAnsi="Times New Roman"/>
          <w:bCs/>
          <w:sz w:val="24"/>
          <w:szCs w:val="24"/>
          <w:lang w:eastAsia="hu-HU"/>
        </w:rPr>
        <w:t>Szerk</w:t>
      </w:r>
      <w:proofErr w:type="spellEnd"/>
      <w:r w:rsidRPr="00F52805">
        <w:rPr>
          <w:rFonts w:ascii="Times New Roman" w:hAnsi="Times New Roman"/>
          <w:bCs/>
          <w:sz w:val="24"/>
          <w:szCs w:val="24"/>
          <w:lang w:eastAsia="hu-HU"/>
        </w:rPr>
        <w:t>: Bécsi, M., Erdei, R.,              Fegyver, M., Kissné, Török, M. Nyíregyháza, 2006</w:t>
      </w:r>
    </w:p>
    <w:p w14:paraId="599B893B" w14:textId="77777777" w:rsidR="00D54DAF" w:rsidRPr="00F52805" w:rsidRDefault="00D54DAF" w:rsidP="00D54DA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52805">
        <w:rPr>
          <w:rFonts w:ascii="Times New Roman" w:hAnsi="Times New Roman"/>
          <w:bCs/>
          <w:sz w:val="24"/>
          <w:szCs w:val="24"/>
          <w:lang w:eastAsia="hu-HU"/>
        </w:rPr>
        <w:t xml:space="preserve">Borbély </w:t>
      </w:r>
      <w:proofErr w:type="spellStart"/>
      <w:r w:rsidRPr="00F52805">
        <w:rPr>
          <w:rFonts w:ascii="Times New Roman" w:hAnsi="Times New Roman"/>
          <w:bCs/>
          <w:sz w:val="24"/>
          <w:szCs w:val="24"/>
          <w:lang w:eastAsia="hu-HU"/>
        </w:rPr>
        <w:t>Sjoukje</w:t>
      </w:r>
      <w:proofErr w:type="spellEnd"/>
      <w:r w:rsidRPr="00F52805">
        <w:rPr>
          <w:rFonts w:ascii="Times New Roman" w:hAnsi="Times New Roman"/>
          <w:bCs/>
          <w:sz w:val="24"/>
          <w:szCs w:val="24"/>
          <w:lang w:eastAsia="hu-HU"/>
        </w:rPr>
        <w:t xml:space="preserve">: Fogyatékos gyermekek a bölcsődében. A bölcsődei integráció </w:t>
      </w:r>
      <w:proofErr w:type="gramStart"/>
      <w:r w:rsidRPr="00F52805">
        <w:rPr>
          <w:rFonts w:ascii="Times New Roman" w:hAnsi="Times New Roman"/>
          <w:bCs/>
          <w:sz w:val="24"/>
          <w:szCs w:val="24"/>
          <w:lang w:eastAsia="hu-HU"/>
        </w:rPr>
        <w:t>szemléletéről  és</w:t>
      </w:r>
      <w:proofErr w:type="gramEnd"/>
      <w:r w:rsidRPr="00F52805">
        <w:rPr>
          <w:rFonts w:ascii="Times New Roman" w:hAnsi="Times New Roman"/>
          <w:bCs/>
          <w:sz w:val="24"/>
          <w:szCs w:val="24"/>
          <w:lang w:eastAsia="hu-HU"/>
        </w:rPr>
        <w:t xml:space="preserve"> jelenlegi gyakorlatáról. </w:t>
      </w:r>
      <w:r w:rsidRPr="00F52805">
        <w:rPr>
          <w:rFonts w:ascii="Times New Roman" w:hAnsi="Times New Roman"/>
          <w:sz w:val="24"/>
          <w:szCs w:val="24"/>
          <w:lang w:eastAsia="hu-HU"/>
        </w:rPr>
        <w:t>BGGYTF Budapest, 1995</w:t>
      </w:r>
    </w:p>
    <w:p w14:paraId="3EEC919F" w14:textId="77777777" w:rsidR="003259FB" w:rsidRPr="00F52805" w:rsidRDefault="00D54DAF" w:rsidP="009769D1">
      <w:pPr>
        <w:spacing w:after="0" w:line="240" w:lineRule="auto"/>
        <w:ind w:left="709"/>
        <w:rPr>
          <w:rStyle w:val="Hiperhivatkozs"/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>A köznevelési törvény új fogalomhasználata az SNI-</w:t>
      </w:r>
      <w:proofErr w:type="spellStart"/>
      <w:r w:rsidRPr="00F52805">
        <w:rPr>
          <w:rFonts w:ascii="Times New Roman" w:hAnsi="Times New Roman"/>
          <w:sz w:val="24"/>
          <w:szCs w:val="24"/>
        </w:rPr>
        <w:t>ről</w:t>
      </w:r>
      <w:proofErr w:type="spellEnd"/>
      <w:r w:rsidRPr="00F52805">
        <w:rPr>
          <w:rFonts w:ascii="Times New Roman" w:hAnsi="Times New Roman"/>
          <w:sz w:val="24"/>
          <w:szCs w:val="24"/>
        </w:rPr>
        <w:t>:</w:t>
      </w:r>
      <w:r w:rsidRPr="00F52805">
        <w:rPr>
          <w:rFonts w:ascii="Times New Roman" w:hAnsi="Times New Roman"/>
          <w:sz w:val="24"/>
          <w:szCs w:val="24"/>
        </w:rPr>
        <w:br/>
      </w:r>
      <w:hyperlink r:id="rId18" w:tgtFrame="_blank" w:history="1">
        <w:r w:rsidRPr="00F52805">
          <w:rPr>
            <w:rStyle w:val="Hiperhivatkozs"/>
            <w:rFonts w:ascii="Times New Roman" w:hAnsi="Times New Roman"/>
            <w:sz w:val="24"/>
            <w:szCs w:val="24"/>
          </w:rPr>
          <w:t>http://auti.hu/index.php/erdekkepviselet/jogszabalyok/339-a-koeznevelesi-toerveny-uj-fogalomhasznalata-az-sni-rl</w:t>
        </w:r>
      </w:hyperlink>
    </w:p>
    <w:p w14:paraId="149B5DE7" w14:textId="77777777" w:rsidR="00D54DAF" w:rsidRPr="00F52805" w:rsidRDefault="00D54DAF" w:rsidP="00D54DAF">
      <w:pPr>
        <w:spacing w:after="0" w:line="240" w:lineRule="auto"/>
        <w:ind w:left="709"/>
        <w:rPr>
          <w:rFonts w:ascii="Times New Roman" w:hAnsi="Times New Roman"/>
          <w:bCs/>
          <w:sz w:val="24"/>
          <w:szCs w:val="24"/>
          <w:lang w:eastAsia="hu-HU"/>
        </w:rPr>
      </w:pPr>
    </w:p>
    <w:p w14:paraId="276E11EE" w14:textId="77777777" w:rsidR="00D54DAF" w:rsidRPr="00F52805" w:rsidRDefault="00D54DAF" w:rsidP="00D54DA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B294FA" w14:textId="77777777" w:rsidR="009769D1" w:rsidRPr="00F52805" w:rsidRDefault="009769D1" w:rsidP="009769D1">
      <w:pPr>
        <w:pStyle w:val="Listaszerbekezds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lang w:eastAsia="hu-HU"/>
        </w:rPr>
      </w:pPr>
      <w:r w:rsidRPr="00F5280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 játék elméleti megközelítései, biológiai, pszichológiai magyarázatok. A játékok rendszerezése (Piaget játékelmélete), a játékfajták jellemzői. </w:t>
      </w:r>
    </w:p>
    <w:p w14:paraId="120A1988" w14:textId="77777777" w:rsidR="00F52805" w:rsidRPr="00F52805" w:rsidRDefault="00F52805" w:rsidP="00F52805">
      <w:pPr>
        <w:pStyle w:val="Listaszerbekezds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lang w:eastAsia="hu-HU"/>
        </w:rPr>
      </w:pPr>
    </w:p>
    <w:p w14:paraId="288240A9" w14:textId="77777777" w:rsidR="009769D1" w:rsidRDefault="009769D1" w:rsidP="00542A06">
      <w:pPr>
        <w:spacing w:after="0" w:line="240" w:lineRule="auto"/>
        <w:ind w:left="709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Irodalom:  </w:t>
      </w:r>
    </w:p>
    <w:p w14:paraId="27F76D76" w14:textId="77777777" w:rsidR="00542A06" w:rsidRPr="00F52805" w:rsidRDefault="00542A06" w:rsidP="00542A06">
      <w:pPr>
        <w:spacing w:after="0" w:line="240" w:lineRule="auto"/>
        <w:ind w:left="709"/>
        <w:textAlignment w:val="baseline"/>
        <w:rPr>
          <w:rFonts w:ascii="Times New Roman" w:eastAsia="Times New Roman" w:hAnsi="Times New Roman"/>
          <w:color w:val="000000"/>
          <w:lang w:eastAsia="hu-HU"/>
        </w:rPr>
      </w:pPr>
    </w:p>
    <w:p w14:paraId="5A2F0814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Grastyán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Endre (2001): A jövő drogja. Beszélgetések a játékról. In: B. Lakatos Margit (szerk.): Játékpszichológia. Olvasókönyv óvodapedagógus hallgatóknak. ELTE Tanító- és Óvóképző Főiskolai Kar. Budapest,   </w:t>
      </w:r>
    </w:p>
    <w:p w14:paraId="5955DAA7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Wallon, H.: A játék. In: Olvasókönyv. Mérei Ferenc – V. Binét </w:t>
      </w:r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Ágnes(</w:t>
      </w:r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1983): Gyermeklélektan. Gondolat, Budapest,  </w:t>
      </w:r>
    </w:p>
    <w:p w14:paraId="4DB22E61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Hankiss </w:t>
      </w:r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Elemér(</w:t>
      </w:r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1997): Az emberi kaland. Helikon Kiadó, Budapest  </w:t>
      </w:r>
    </w:p>
    <w:p w14:paraId="47AA26CA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Piaget, </w:t>
      </w:r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Jean(</w:t>
      </w:r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1987): A szimbolikus játékok osztályozása és fejlődése. Gondolat, Budapest, 1978. </w:t>
      </w:r>
    </w:p>
    <w:p w14:paraId="659EEE45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Mérei Ferenc: Gyermeklélektan és ismeretelmélet: Piaget életműve. 1977. In: </w:t>
      </w: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Piaget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Jean: A szimbolikus játékok osztályozása és </w:t>
      </w:r>
      <w:proofErr w:type="spellStart"/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fejlődése.Gondolat</w:t>
      </w:r>
      <w:proofErr w:type="spellEnd"/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, Budapest, 1978. </w:t>
      </w:r>
    </w:p>
    <w:p w14:paraId="1D27B392" w14:textId="77777777" w:rsidR="009769D1" w:rsidRPr="00F52805" w:rsidRDefault="009769D1" w:rsidP="00542A06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Kulcsár Zsuzsanna: Játék és szabályozófunkciók. In: Olvasókönyv.  </w:t>
      </w:r>
    </w:p>
    <w:p w14:paraId="1720AE1A" w14:textId="77777777" w:rsidR="009769D1" w:rsidRPr="00F52805" w:rsidRDefault="009769D1" w:rsidP="009769D1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000000"/>
          <w:lang w:eastAsia="hu-HU"/>
        </w:rPr>
      </w:pPr>
    </w:p>
    <w:p w14:paraId="5BC3C88D" w14:textId="77777777" w:rsidR="009769D1" w:rsidRPr="00F52805" w:rsidRDefault="009769D1" w:rsidP="009769D1">
      <w:pPr>
        <w:pStyle w:val="Listaszerbekezds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lang w:eastAsia="hu-HU"/>
        </w:rPr>
      </w:pPr>
      <w:r w:rsidRPr="00F5280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Az együttléttől az együttműködésig. Csoportosulási formák a gyermekek játékában. Szociális készségek fejlődése az egykorú társakkal való játékban.   </w:t>
      </w:r>
    </w:p>
    <w:p w14:paraId="00F1B067" w14:textId="77777777" w:rsidR="009769D1" w:rsidRPr="00F52805" w:rsidRDefault="009769D1" w:rsidP="009769D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14:paraId="53091777" w14:textId="77777777" w:rsidR="009769D1" w:rsidRPr="00F52805" w:rsidRDefault="009769D1" w:rsidP="009769D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14:paraId="1ED604FA" w14:textId="77777777" w:rsidR="009769D1" w:rsidRPr="00F52805" w:rsidRDefault="009769D1" w:rsidP="00542A06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Mérei Ferenc: Gyermeklélektan és ismeretelmélet: Piaget életműve. 1977. In: </w:t>
      </w: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Piaget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Jean: A szimbolikus játékok osztályozása és </w:t>
      </w:r>
      <w:proofErr w:type="spellStart"/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fejlődése.Gondolat</w:t>
      </w:r>
      <w:proofErr w:type="spellEnd"/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, Budapest, 1978. </w:t>
      </w:r>
    </w:p>
    <w:p w14:paraId="1389BA79" w14:textId="77777777" w:rsidR="009769D1" w:rsidRPr="00F52805" w:rsidRDefault="009769D1" w:rsidP="00542A06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lastRenderedPageBreak/>
        <w:t>Kulcsár Zsuzsanna: Játék és szabályozófunkciók. In: Olvasókönyv.  </w:t>
      </w:r>
    </w:p>
    <w:p w14:paraId="25C36AA8" w14:textId="77777777" w:rsidR="009769D1" w:rsidRPr="00F52805" w:rsidRDefault="009769D1" w:rsidP="00542A06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spell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Goffmann</w:t>
      </w:r>
      <w:proofErr w:type="spell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, E.(1981): A hétköznapi élet szociálpszichológiája. Budapest, Gondolat,  </w:t>
      </w:r>
    </w:p>
    <w:p w14:paraId="54DF796F" w14:textId="77777777" w:rsidR="009769D1" w:rsidRDefault="009769D1" w:rsidP="00542A0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Wallon, H.: A játék. In: Olvasókönyv. Mérei Ferenc – V. Binét </w:t>
      </w:r>
      <w:proofErr w:type="gramStart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Ágnes(</w:t>
      </w:r>
      <w:proofErr w:type="gramEnd"/>
      <w:r w:rsidRPr="00F5280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1983):    Gyermeklélektan. Gondolat, Budapest,  </w:t>
      </w:r>
    </w:p>
    <w:p w14:paraId="1C427F54" w14:textId="77777777" w:rsidR="00542A06" w:rsidRPr="00F52805" w:rsidRDefault="00542A06" w:rsidP="00542A06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hu-HU"/>
        </w:rPr>
      </w:pPr>
    </w:p>
    <w:p w14:paraId="3E1B717D" w14:textId="77777777" w:rsidR="006A508B" w:rsidRPr="00F52805" w:rsidRDefault="006A508B" w:rsidP="009769D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>A gyermekirodalom fogalma és jellemzői. Az irodalom szerepe a csecsemő és a kisgyermek fejlődésében. A kisgyermekkor irodalmi műfajai: mondóka, állatmese, gyermektörténet, stb. A mondóka fogalma és fajtái.</w:t>
      </w:r>
    </w:p>
    <w:p w14:paraId="3DDD9630" w14:textId="77777777" w:rsidR="006A508B" w:rsidRPr="00F52805" w:rsidRDefault="006A508B" w:rsidP="008B29F8">
      <w:pPr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78D777BD" w14:textId="77777777" w:rsidR="003C3477" w:rsidRPr="00F52805" w:rsidRDefault="003C3477" w:rsidP="0071775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D1998B9" w14:textId="77777777" w:rsidR="00717757" w:rsidRPr="00F52805" w:rsidRDefault="006A508B" w:rsidP="007177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>Irodalom:</w:t>
      </w:r>
    </w:p>
    <w:p w14:paraId="5A04F634" w14:textId="77777777" w:rsidR="00717757" w:rsidRPr="00F52805" w:rsidRDefault="00717757" w:rsidP="007177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>Bauer Gabriella: Gyermekirodalom. Tankönyvkiadó, Budapest 1986.</w:t>
      </w:r>
    </w:p>
    <w:p w14:paraId="0B66129E" w14:textId="77777777" w:rsidR="006A508B" w:rsidRDefault="00717757" w:rsidP="007177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52805">
        <w:rPr>
          <w:rFonts w:ascii="Times New Roman" w:hAnsi="Times New Roman"/>
          <w:sz w:val="24"/>
          <w:szCs w:val="24"/>
        </w:rPr>
        <w:t>Bárdos József —Galuska László Pál: Fejezetek a gyermekirodalomból. Nemzedékek Tudása Tankönyvkiadó Zrt., Budapest, 2013.</w:t>
      </w:r>
    </w:p>
    <w:p w14:paraId="65E4F630" w14:textId="77777777" w:rsidR="00F52805" w:rsidRPr="00F52805" w:rsidRDefault="00F52805" w:rsidP="007177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BC57185" w14:textId="77777777" w:rsidR="003C3477" w:rsidRPr="00542A06" w:rsidRDefault="006A508B" w:rsidP="00542A0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>A zenei tevékenység módja és alkalmai a bölcsődében. A zenei nevelés tervezése.</w:t>
      </w:r>
      <w:r w:rsidRPr="00F52805">
        <w:rPr>
          <w:rFonts w:ascii="Times New Roman" w:hAnsi="Times New Roman"/>
          <w:b/>
          <w:color w:val="000000"/>
          <w:sz w:val="24"/>
          <w:szCs w:val="24"/>
        </w:rPr>
        <w:br/>
      </w:r>
    </w:p>
    <w:p w14:paraId="00A0CC3E" w14:textId="77777777" w:rsidR="00542A06" w:rsidRDefault="006A508B" w:rsidP="00542A06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33C82098" w14:textId="77777777" w:rsidR="00542A06" w:rsidRPr="00542A06" w:rsidRDefault="006A508B" w:rsidP="00542A06">
      <w:pPr>
        <w:ind w:left="709"/>
        <w:rPr>
          <w:rFonts w:ascii="Times New Roman" w:hAnsi="Times New Roman"/>
          <w:sz w:val="24"/>
          <w:szCs w:val="24"/>
        </w:rPr>
      </w:pPr>
      <w:r w:rsidRPr="00542A06">
        <w:rPr>
          <w:rFonts w:ascii="Times New Roman" w:hAnsi="Times New Roman"/>
          <w:sz w:val="24"/>
          <w:szCs w:val="24"/>
        </w:rPr>
        <w:t>Szöveggyűjtemény  az  ének - zene  és  módszertana  tantárgyhoz,  Budapesti  Tanítóképző Főiskola, Budapest 46-69.l.</w:t>
      </w:r>
    </w:p>
    <w:p w14:paraId="1F97384B" w14:textId="77777777" w:rsidR="006A508B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color w:val="000000"/>
          <w:sz w:val="24"/>
          <w:szCs w:val="24"/>
        </w:rPr>
        <w:t>Hegedűsné Tóth Zsuzsanna (2011): Zenével/zenélve a kisgyermekek között</w:t>
      </w:r>
      <w:r w:rsidR="000524C4" w:rsidRPr="00F528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2805"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 w:rsidRPr="00F52805">
        <w:rPr>
          <w:rFonts w:ascii="Times New Roman" w:hAnsi="Times New Roman"/>
          <w:color w:val="000000"/>
          <w:sz w:val="24"/>
          <w:szCs w:val="24"/>
        </w:rPr>
        <w:t>Döbrössy</w:t>
      </w:r>
      <w:proofErr w:type="spellEnd"/>
      <w:r w:rsidRPr="00F52805">
        <w:rPr>
          <w:rFonts w:ascii="Times New Roman" w:hAnsi="Times New Roman"/>
          <w:color w:val="000000"/>
          <w:sz w:val="24"/>
          <w:szCs w:val="24"/>
        </w:rPr>
        <w:t xml:space="preserve"> János (szerk.) "Mi ez a gyönyörű?" (Kodály)-zenehallgatóvá nevelés, ELTE, 15</w:t>
      </w:r>
    </w:p>
    <w:p w14:paraId="075768C2" w14:textId="77777777" w:rsidR="00D54DAF" w:rsidRPr="00F52805" w:rsidRDefault="00D54DAF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5A8B98" w14:textId="77777777" w:rsidR="009769D1" w:rsidRPr="00F52805" w:rsidRDefault="009769D1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A0F64" w14:textId="77777777" w:rsidR="006A508B" w:rsidRPr="00F52805" w:rsidRDefault="006A508B" w:rsidP="006F6D6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color w:val="000000"/>
          <w:sz w:val="24"/>
          <w:szCs w:val="24"/>
        </w:rPr>
        <w:t>A segítő kapcsolat m</w:t>
      </w:r>
      <w:r w:rsidR="006F6D6F" w:rsidRPr="00F52805">
        <w:rPr>
          <w:rFonts w:ascii="Times New Roman" w:hAnsi="Times New Roman"/>
          <w:b/>
          <w:color w:val="000000"/>
          <w:sz w:val="24"/>
          <w:szCs w:val="24"/>
        </w:rPr>
        <w:t xml:space="preserve">eghatározása, jellegzetességei és elméleti megközelítése humanisztikus szempontból. </w:t>
      </w:r>
      <w:r w:rsidRPr="00F52805">
        <w:rPr>
          <w:rFonts w:ascii="Times New Roman" w:hAnsi="Times New Roman"/>
          <w:b/>
          <w:color w:val="000000"/>
          <w:sz w:val="24"/>
          <w:szCs w:val="24"/>
        </w:rPr>
        <w:t>A segítő kapcsolat megjelenési formái a csecsemő –</w:t>
      </w:r>
      <w:r w:rsidR="006F6D6F" w:rsidRPr="00F52805">
        <w:rPr>
          <w:rFonts w:ascii="Times New Roman" w:hAnsi="Times New Roman"/>
          <w:b/>
          <w:color w:val="000000"/>
          <w:sz w:val="24"/>
          <w:szCs w:val="24"/>
        </w:rPr>
        <w:t xml:space="preserve"> és kisgyermeknevelő munkájában. </w:t>
      </w:r>
    </w:p>
    <w:p w14:paraId="0A1D1DF0" w14:textId="77777777" w:rsidR="003C3477" w:rsidRPr="00F52805" w:rsidRDefault="003C3477" w:rsidP="003C3477">
      <w:pPr>
        <w:pStyle w:val="Listaszerbekezds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1232EB" w14:textId="77777777" w:rsidR="003C3477" w:rsidRPr="00F52805" w:rsidRDefault="003C3477" w:rsidP="003C34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73813B9" w14:textId="77777777" w:rsidR="006A508B" w:rsidRPr="00F52805" w:rsidRDefault="006A508B" w:rsidP="000524C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4D597C71" w14:textId="77777777" w:rsidR="006A508B" w:rsidRPr="00F52805" w:rsidRDefault="006A508B" w:rsidP="000524C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805">
        <w:rPr>
          <w:rFonts w:ascii="Times New Roman" w:hAnsi="Times New Roman"/>
          <w:sz w:val="24"/>
          <w:szCs w:val="24"/>
        </w:rPr>
        <w:t>Exterdéné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805">
        <w:rPr>
          <w:rFonts w:ascii="Times New Roman" w:hAnsi="Times New Roman"/>
          <w:sz w:val="24"/>
          <w:szCs w:val="24"/>
        </w:rPr>
        <w:t>Zsurkai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Ilona, Szarkáné Kövi Márta (2007): Segítő kapcsolat. Nemzeti Szakképzési és Felnőttképzési Intézet, Budapest. 122 – 131. oldal</w:t>
      </w:r>
    </w:p>
    <w:p w14:paraId="7D07EBE4" w14:textId="77777777" w:rsidR="006A508B" w:rsidRPr="00F52805" w:rsidRDefault="006A508B" w:rsidP="000524C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805">
        <w:rPr>
          <w:rFonts w:ascii="Times New Roman" w:hAnsi="Times New Roman"/>
          <w:sz w:val="24"/>
          <w:szCs w:val="24"/>
        </w:rPr>
        <w:t>Ritoókné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Ádám Magda (1992): A tanácsadás pszichológiája. Nemzeti Tankönyvkiadó, Budapest. 9 – 31. oldal</w:t>
      </w:r>
    </w:p>
    <w:p w14:paraId="33F178CC" w14:textId="77777777" w:rsidR="00731CEE" w:rsidRPr="00F52805" w:rsidRDefault="006A508B" w:rsidP="00731C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805">
        <w:rPr>
          <w:rFonts w:ascii="Times New Roman" w:hAnsi="Times New Roman"/>
          <w:sz w:val="24"/>
          <w:szCs w:val="24"/>
        </w:rPr>
        <w:t>Tringer</w:t>
      </w:r>
      <w:proofErr w:type="spellEnd"/>
      <w:r w:rsidRPr="00F52805">
        <w:rPr>
          <w:rFonts w:ascii="Times New Roman" w:hAnsi="Times New Roman"/>
          <w:sz w:val="24"/>
          <w:szCs w:val="24"/>
        </w:rPr>
        <w:t xml:space="preserve"> László (2007): A gyógyító beszélgetés. Medicina Könyvkiadó Rt. Budapest. 15 – 20. oldal</w:t>
      </w:r>
    </w:p>
    <w:p w14:paraId="51B40466" w14:textId="77777777" w:rsidR="000524C4" w:rsidRPr="00F52805" w:rsidRDefault="000524C4" w:rsidP="00731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9922D" w14:textId="77777777" w:rsidR="006A508B" w:rsidRPr="00F52805" w:rsidRDefault="006A508B" w:rsidP="008B29F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805">
        <w:rPr>
          <w:rFonts w:ascii="Times New Roman" w:hAnsi="Times New Roman"/>
          <w:b/>
          <w:sz w:val="24"/>
          <w:szCs w:val="24"/>
        </w:rPr>
        <w:t>Az erőszak elméletek megközelítése. A családon belüli erőszak, a bántalmazás hatása a személyiségfejlődésre. Médiaerőszak.</w:t>
      </w:r>
    </w:p>
    <w:p w14:paraId="2A098903" w14:textId="77777777" w:rsidR="00D6220B" w:rsidRPr="00F52805" w:rsidRDefault="00D6220B" w:rsidP="003C3477">
      <w:pPr>
        <w:pStyle w:val="Listaszerbekezds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DA0891" w14:textId="77777777" w:rsidR="003C3477" w:rsidRPr="00F52805" w:rsidRDefault="003C3477" w:rsidP="008B29F8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</w:p>
    <w:p w14:paraId="2987704E" w14:textId="77777777" w:rsidR="006A508B" w:rsidRPr="00F52805" w:rsidRDefault="006A508B" w:rsidP="008B29F8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Irodalom:</w:t>
      </w:r>
    </w:p>
    <w:p w14:paraId="4BEC1AB4" w14:textId="77777777" w:rsidR="006A508B" w:rsidRPr="00F52805" w:rsidRDefault="006A508B" w:rsidP="008B29F8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F52805">
        <w:rPr>
          <w:rFonts w:ascii="Times New Roman" w:hAnsi="Times New Roman"/>
          <w:bCs/>
          <w:color w:val="000000"/>
          <w:sz w:val="24"/>
          <w:szCs w:val="24"/>
        </w:rPr>
        <w:t>Figula Erika (2011): Az erőszak pszichológiai kérdései Debreceni Egyetem Tudományegyetemi Karok, Debrecen</w:t>
      </w:r>
    </w:p>
    <w:p w14:paraId="3BC95856" w14:textId="77777777" w:rsidR="006A508B" w:rsidRPr="007357BF" w:rsidRDefault="006A508B" w:rsidP="008B29F8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52805">
        <w:rPr>
          <w:rFonts w:ascii="Times New Roman" w:hAnsi="Times New Roman"/>
          <w:bCs/>
          <w:color w:val="000000"/>
          <w:sz w:val="24"/>
          <w:szCs w:val="24"/>
        </w:rPr>
        <w:t>Hárdi</w:t>
      </w:r>
      <w:proofErr w:type="spellEnd"/>
      <w:r w:rsidRPr="00F52805">
        <w:rPr>
          <w:rFonts w:ascii="Times New Roman" w:hAnsi="Times New Roman"/>
          <w:bCs/>
          <w:color w:val="000000"/>
          <w:sz w:val="24"/>
          <w:szCs w:val="24"/>
        </w:rPr>
        <w:t xml:space="preserve"> István (2000): Az agresszió világa. Medicina Kiadó, Budapest</w:t>
      </w:r>
    </w:p>
    <w:p w14:paraId="364EB921" w14:textId="77777777" w:rsidR="001A59A5" w:rsidRPr="00D54DAF" w:rsidRDefault="001A59A5" w:rsidP="00D54DA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sectPr w:rsidR="001A59A5" w:rsidRPr="00D54DAF" w:rsidSect="009D28A7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15A0" w14:textId="77777777" w:rsidR="006572E4" w:rsidRDefault="006572E4" w:rsidP="00C4732D">
      <w:pPr>
        <w:spacing w:after="0" w:line="240" w:lineRule="auto"/>
      </w:pPr>
      <w:r>
        <w:separator/>
      </w:r>
    </w:p>
  </w:endnote>
  <w:endnote w:type="continuationSeparator" w:id="0">
    <w:p w14:paraId="413DFA53" w14:textId="77777777" w:rsidR="006572E4" w:rsidRDefault="006572E4" w:rsidP="00C4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ED52" w14:textId="77777777" w:rsidR="0087019C" w:rsidRDefault="0087019C" w:rsidP="0087019C">
    <w:pPr>
      <w:pStyle w:val="llb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A t</w:t>
    </w:r>
    <w:r w:rsidR="00FE4736">
      <w:rPr>
        <w:rFonts w:ascii="Cambria" w:hAnsi="Cambria"/>
      </w:rPr>
      <w:t>ételeket összeállították: a Csecsemő – és kisgyermeknevelő BA képzésben résztvevő oktatók</w:t>
    </w:r>
  </w:p>
  <w:p w14:paraId="577A19A3" w14:textId="77777777" w:rsidR="0087019C" w:rsidRDefault="008701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D8CB" w14:textId="77777777" w:rsidR="006572E4" w:rsidRDefault="006572E4" w:rsidP="00C4732D">
      <w:pPr>
        <w:spacing w:after="0" w:line="240" w:lineRule="auto"/>
      </w:pPr>
      <w:r>
        <w:separator/>
      </w:r>
    </w:p>
  </w:footnote>
  <w:footnote w:type="continuationSeparator" w:id="0">
    <w:p w14:paraId="423A3040" w14:textId="77777777" w:rsidR="006572E4" w:rsidRDefault="006572E4" w:rsidP="00C4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599A" w14:textId="77777777" w:rsidR="0087019C" w:rsidRPr="0087019C" w:rsidRDefault="00850C2A">
    <w:pPr>
      <w:pStyle w:val="lfej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</w:rPr>
    </w:pPr>
    <w:r>
      <w:rPr>
        <w:rFonts w:ascii="Cambria" w:eastAsia="Times New Roman" w:hAnsi="Cambria"/>
        <w:sz w:val="28"/>
        <w:szCs w:val="28"/>
      </w:rPr>
      <w:t>Nyíregyházi Egyetem</w:t>
    </w:r>
    <w:r w:rsidR="0087019C" w:rsidRPr="0087019C">
      <w:rPr>
        <w:rFonts w:ascii="Cambria" w:eastAsia="Times New Roman" w:hAnsi="Cambria"/>
        <w:sz w:val="28"/>
        <w:szCs w:val="28"/>
      </w:rPr>
      <w:t xml:space="preserve"> Alkalmazott Pedagógia és Pszichológia Intézet Pszichológia Intézeti Tanszék</w:t>
    </w:r>
  </w:p>
  <w:p w14:paraId="251B45C9" w14:textId="77777777" w:rsidR="0087019C" w:rsidRDefault="008701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D2B69E9"/>
    <w:multiLevelType w:val="hybridMultilevel"/>
    <w:tmpl w:val="26BC5DB0"/>
    <w:lvl w:ilvl="0" w:tplc="8B42F1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5D1"/>
    <w:multiLevelType w:val="multilevel"/>
    <w:tmpl w:val="A82A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C5836"/>
    <w:multiLevelType w:val="hybridMultilevel"/>
    <w:tmpl w:val="C3B0C360"/>
    <w:lvl w:ilvl="0" w:tplc="AD1A4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6081"/>
    <w:multiLevelType w:val="hybridMultilevel"/>
    <w:tmpl w:val="145094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74A4"/>
    <w:multiLevelType w:val="hybridMultilevel"/>
    <w:tmpl w:val="ADB44FF2"/>
    <w:lvl w:ilvl="0" w:tplc="5BDA31F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18C1"/>
    <w:multiLevelType w:val="hybridMultilevel"/>
    <w:tmpl w:val="637CFE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666D8A"/>
    <w:multiLevelType w:val="hybridMultilevel"/>
    <w:tmpl w:val="BA4CA99C"/>
    <w:lvl w:ilvl="0" w:tplc="4E3CA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C1998"/>
    <w:multiLevelType w:val="hybridMultilevel"/>
    <w:tmpl w:val="0FFA3380"/>
    <w:lvl w:ilvl="0" w:tplc="37A41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91546"/>
    <w:multiLevelType w:val="hybridMultilevel"/>
    <w:tmpl w:val="BED0E9C4"/>
    <w:lvl w:ilvl="0" w:tplc="18105D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249D"/>
    <w:multiLevelType w:val="multilevel"/>
    <w:tmpl w:val="965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02D53"/>
    <w:multiLevelType w:val="hybridMultilevel"/>
    <w:tmpl w:val="C11840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9895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E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0317F"/>
    <w:multiLevelType w:val="hybridMultilevel"/>
    <w:tmpl w:val="145EDEDE"/>
    <w:lvl w:ilvl="0" w:tplc="37A41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B4037"/>
    <w:multiLevelType w:val="hybridMultilevel"/>
    <w:tmpl w:val="6AD4A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707E8"/>
    <w:multiLevelType w:val="hybridMultilevel"/>
    <w:tmpl w:val="C9F2D34E"/>
    <w:lvl w:ilvl="0" w:tplc="00E6C0FC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D0B4220"/>
    <w:multiLevelType w:val="hybridMultilevel"/>
    <w:tmpl w:val="6DA85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B4337"/>
    <w:multiLevelType w:val="hybridMultilevel"/>
    <w:tmpl w:val="BD62FA4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250DB"/>
    <w:multiLevelType w:val="hybridMultilevel"/>
    <w:tmpl w:val="537AFD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C4368"/>
    <w:multiLevelType w:val="hybridMultilevel"/>
    <w:tmpl w:val="819CD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2640A"/>
    <w:multiLevelType w:val="hybridMultilevel"/>
    <w:tmpl w:val="5C1654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D2AA0"/>
    <w:multiLevelType w:val="hybridMultilevel"/>
    <w:tmpl w:val="CB28560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F363B"/>
    <w:multiLevelType w:val="hybridMultilevel"/>
    <w:tmpl w:val="6FFA50B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DE06A7"/>
    <w:multiLevelType w:val="hybridMultilevel"/>
    <w:tmpl w:val="EB64052C"/>
    <w:lvl w:ilvl="0" w:tplc="37A41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53E69"/>
    <w:multiLevelType w:val="hybridMultilevel"/>
    <w:tmpl w:val="10B656FA"/>
    <w:lvl w:ilvl="0" w:tplc="37A41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01E88"/>
    <w:multiLevelType w:val="multilevel"/>
    <w:tmpl w:val="FE9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713073">
    <w:abstractNumId w:val="13"/>
  </w:num>
  <w:num w:numId="2" w16cid:durableId="1845901745">
    <w:abstractNumId w:val="18"/>
  </w:num>
  <w:num w:numId="3" w16cid:durableId="1230117296">
    <w:abstractNumId w:val="1"/>
  </w:num>
  <w:num w:numId="4" w16cid:durableId="1642071924">
    <w:abstractNumId w:val="14"/>
  </w:num>
  <w:num w:numId="5" w16cid:durableId="1998223224">
    <w:abstractNumId w:val="3"/>
  </w:num>
  <w:num w:numId="6" w16cid:durableId="16003701">
    <w:abstractNumId w:val="5"/>
  </w:num>
  <w:num w:numId="7" w16cid:durableId="855728088">
    <w:abstractNumId w:val="11"/>
  </w:num>
  <w:num w:numId="8" w16cid:durableId="1342391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22110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595625111">
    <w:abstractNumId w:val="9"/>
  </w:num>
  <w:num w:numId="11" w16cid:durableId="1493452087">
    <w:abstractNumId w:val="16"/>
  </w:num>
  <w:num w:numId="12" w16cid:durableId="635526160">
    <w:abstractNumId w:val="8"/>
  </w:num>
  <w:num w:numId="13" w16cid:durableId="1283146736">
    <w:abstractNumId w:val="21"/>
  </w:num>
  <w:num w:numId="14" w16cid:durableId="130833686">
    <w:abstractNumId w:val="23"/>
  </w:num>
  <w:num w:numId="15" w16cid:durableId="800920243">
    <w:abstractNumId w:val="0"/>
  </w:num>
  <w:num w:numId="16" w16cid:durableId="489709601">
    <w:abstractNumId w:val="12"/>
  </w:num>
  <w:num w:numId="17" w16cid:durableId="117725023">
    <w:abstractNumId w:val="22"/>
  </w:num>
  <w:num w:numId="18" w16cid:durableId="822550711">
    <w:abstractNumId w:val="4"/>
  </w:num>
  <w:num w:numId="19" w16cid:durableId="51933480">
    <w:abstractNumId w:val="7"/>
  </w:num>
  <w:num w:numId="20" w16cid:durableId="310451059">
    <w:abstractNumId w:val="24"/>
  </w:num>
  <w:num w:numId="21" w16cid:durableId="1912428554">
    <w:abstractNumId w:val="15"/>
  </w:num>
  <w:num w:numId="22" w16cid:durableId="14038983">
    <w:abstractNumId w:val="17"/>
  </w:num>
  <w:num w:numId="23" w16cid:durableId="1673068990">
    <w:abstractNumId w:val="6"/>
  </w:num>
  <w:num w:numId="24" w16cid:durableId="538981144">
    <w:abstractNumId w:val="2"/>
  </w:num>
  <w:num w:numId="25" w16cid:durableId="1398436868">
    <w:abstractNumId w:val="20"/>
  </w:num>
  <w:num w:numId="26" w16cid:durableId="13088254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8"/>
    <w:rsid w:val="000055AD"/>
    <w:rsid w:val="00014FA0"/>
    <w:rsid w:val="000450E8"/>
    <w:rsid w:val="000524C4"/>
    <w:rsid w:val="00064DD6"/>
    <w:rsid w:val="000818CD"/>
    <w:rsid w:val="000864A3"/>
    <w:rsid w:val="0009274A"/>
    <w:rsid w:val="000C0174"/>
    <w:rsid w:val="000C08BA"/>
    <w:rsid w:val="000D0A0E"/>
    <w:rsid w:val="000F726B"/>
    <w:rsid w:val="001171FF"/>
    <w:rsid w:val="001667AF"/>
    <w:rsid w:val="001A59A5"/>
    <w:rsid w:val="00234547"/>
    <w:rsid w:val="00234B47"/>
    <w:rsid w:val="00235F50"/>
    <w:rsid w:val="0024485C"/>
    <w:rsid w:val="00271828"/>
    <w:rsid w:val="002733BC"/>
    <w:rsid w:val="002C0427"/>
    <w:rsid w:val="002D5418"/>
    <w:rsid w:val="00312844"/>
    <w:rsid w:val="003259FB"/>
    <w:rsid w:val="00330930"/>
    <w:rsid w:val="003B7DDD"/>
    <w:rsid w:val="003C3477"/>
    <w:rsid w:val="0041793F"/>
    <w:rsid w:val="004205E3"/>
    <w:rsid w:val="00424A35"/>
    <w:rsid w:val="00433162"/>
    <w:rsid w:val="00433B8A"/>
    <w:rsid w:val="00463013"/>
    <w:rsid w:val="004B3F65"/>
    <w:rsid w:val="004E0118"/>
    <w:rsid w:val="004E424C"/>
    <w:rsid w:val="004E4422"/>
    <w:rsid w:val="00525CAF"/>
    <w:rsid w:val="00526993"/>
    <w:rsid w:val="00542A06"/>
    <w:rsid w:val="00552E1E"/>
    <w:rsid w:val="00554B94"/>
    <w:rsid w:val="00561F4C"/>
    <w:rsid w:val="0057174C"/>
    <w:rsid w:val="00586861"/>
    <w:rsid w:val="005A2E1C"/>
    <w:rsid w:val="005A564C"/>
    <w:rsid w:val="005A6F6D"/>
    <w:rsid w:val="005E5669"/>
    <w:rsid w:val="005F28A6"/>
    <w:rsid w:val="005F4228"/>
    <w:rsid w:val="0060349D"/>
    <w:rsid w:val="00606C67"/>
    <w:rsid w:val="006106ED"/>
    <w:rsid w:val="00612FAE"/>
    <w:rsid w:val="0062105D"/>
    <w:rsid w:val="006572E4"/>
    <w:rsid w:val="00692456"/>
    <w:rsid w:val="00692EBC"/>
    <w:rsid w:val="006A1EC8"/>
    <w:rsid w:val="006A296B"/>
    <w:rsid w:val="006A4D7D"/>
    <w:rsid w:val="006A508B"/>
    <w:rsid w:val="006E6C7D"/>
    <w:rsid w:val="006F3E4A"/>
    <w:rsid w:val="006F6D6F"/>
    <w:rsid w:val="006F719C"/>
    <w:rsid w:val="007051E3"/>
    <w:rsid w:val="00715A09"/>
    <w:rsid w:val="007167DB"/>
    <w:rsid w:val="00717757"/>
    <w:rsid w:val="00720515"/>
    <w:rsid w:val="00731CEE"/>
    <w:rsid w:val="007357BF"/>
    <w:rsid w:val="007405D0"/>
    <w:rsid w:val="00785117"/>
    <w:rsid w:val="007C1EF6"/>
    <w:rsid w:val="007C549A"/>
    <w:rsid w:val="007E4A09"/>
    <w:rsid w:val="007F3DD0"/>
    <w:rsid w:val="00817870"/>
    <w:rsid w:val="00821B2D"/>
    <w:rsid w:val="008414EC"/>
    <w:rsid w:val="00841F45"/>
    <w:rsid w:val="00850C2A"/>
    <w:rsid w:val="008578C3"/>
    <w:rsid w:val="0087019C"/>
    <w:rsid w:val="008A60EB"/>
    <w:rsid w:val="008B29F8"/>
    <w:rsid w:val="008C6F8D"/>
    <w:rsid w:val="008E7977"/>
    <w:rsid w:val="008F4D1A"/>
    <w:rsid w:val="00903B17"/>
    <w:rsid w:val="009457F2"/>
    <w:rsid w:val="009769D1"/>
    <w:rsid w:val="009A557E"/>
    <w:rsid w:val="009B46BB"/>
    <w:rsid w:val="009D28A7"/>
    <w:rsid w:val="009F02D4"/>
    <w:rsid w:val="00A172F2"/>
    <w:rsid w:val="00A242C8"/>
    <w:rsid w:val="00A61800"/>
    <w:rsid w:val="00A86DDF"/>
    <w:rsid w:val="00AD3CED"/>
    <w:rsid w:val="00AE4D2C"/>
    <w:rsid w:val="00B11307"/>
    <w:rsid w:val="00B17566"/>
    <w:rsid w:val="00B5740A"/>
    <w:rsid w:val="00BC0373"/>
    <w:rsid w:val="00BF0CAB"/>
    <w:rsid w:val="00C44D98"/>
    <w:rsid w:val="00C4732D"/>
    <w:rsid w:val="00C50D97"/>
    <w:rsid w:val="00CA5410"/>
    <w:rsid w:val="00CA631C"/>
    <w:rsid w:val="00CB36C9"/>
    <w:rsid w:val="00CF2AF3"/>
    <w:rsid w:val="00CF4268"/>
    <w:rsid w:val="00D1323F"/>
    <w:rsid w:val="00D30F41"/>
    <w:rsid w:val="00D54DAF"/>
    <w:rsid w:val="00D6076F"/>
    <w:rsid w:val="00D60C25"/>
    <w:rsid w:val="00D6220B"/>
    <w:rsid w:val="00D80B1A"/>
    <w:rsid w:val="00DB3D65"/>
    <w:rsid w:val="00DD37B7"/>
    <w:rsid w:val="00DE04FA"/>
    <w:rsid w:val="00E12FA7"/>
    <w:rsid w:val="00E26A34"/>
    <w:rsid w:val="00E4115F"/>
    <w:rsid w:val="00E45767"/>
    <w:rsid w:val="00F17167"/>
    <w:rsid w:val="00F22F11"/>
    <w:rsid w:val="00F27938"/>
    <w:rsid w:val="00F415E7"/>
    <w:rsid w:val="00F52805"/>
    <w:rsid w:val="00F64AC8"/>
    <w:rsid w:val="00F846BF"/>
    <w:rsid w:val="00F92E39"/>
    <w:rsid w:val="00F93FF3"/>
    <w:rsid w:val="00FB00ED"/>
    <w:rsid w:val="00FB622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BCAD3"/>
  <w15:docId w15:val="{2893A15B-6382-4E29-B942-5F6667FD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8A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24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F422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4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732D"/>
  </w:style>
  <w:style w:type="paragraph" w:styleId="llb">
    <w:name w:val="footer"/>
    <w:basedOn w:val="Norml"/>
    <w:link w:val="llbChar"/>
    <w:uiPriority w:val="99"/>
    <w:unhideWhenUsed/>
    <w:rsid w:val="00C4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732D"/>
  </w:style>
  <w:style w:type="paragraph" w:styleId="Buborkszveg">
    <w:name w:val="Balloon Text"/>
    <w:basedOn w:val="Norml"/>
    <w:link w:val="BuborkszvegChar"/>
    <w:uiPriority w:val="99"/>
    <w:semiHidden/>
    <w:unhideWhenUsed/>
    <w:rsid w:val="0087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7019C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242C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A242C8"/>
    <w:rPr>
      <w:sz w:val="20"/>
      <w:szCs w:val="20"/>
    </w:rPr>
  </w:style>
  <w:style w:type="character" w:styleId="Vgjegyzet-hivatkozs">
    <w:name w:val="endnote reference"/>
    <w:uiPriority w:val="99"/>
    <w:semiHidden/>
    <w:unhideWhenUsed/>
    <w:rsid w:val="00A242C8"/>
    <w:rPr>
      <w:vertAlign w:val="superscript"/>
    </w:rPr>
  </w:style>
  <w:style w:type="character" w:customStyle="1" w:styleId="Cmsor1Char">
    <w:name w:val="Címsor 1 Char"/>
    <w:link w:val="Cmsor1"/>
    <w:uiPriority w:val="9"/>
    <w:rsid w:val="00A242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42C8"/>
    <w:pPr>
      <w:outlineLvl w:val="9"/>
    </w:p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A242C8"/>
    <w:pPr>
      <w:spacing w:after="100"/>
      <w:ind w:left="220"/>
    </w:pPr>
    <w:rPr>
      <w:rFonts w:eastAsia="Times New Roman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A242C8"/>
    <w:pPr>
      <w:spacing w:after="100"/>
    </w:pPr>
    <w:rPr>
      <w:rFonts w:eastAsia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A242C8"/>
    <w:pPr>
      <w:spacing w:after="100"/>
      <w:ind w:left="440"/>
    </w:pPr>
    <w:rPr>
      <w:rFonts w:eastAsia="Times New Roman"/>
    </w:rPr>
  </w:style>
  <w:style w:type="paragraph" w:styleId="NormlWeb">
    <w:name w:val="Normal (Web)"/>
    <w:basedOn w:val="Norml"/>
    <w:uiPriority w:val="99"/>
    <w:semiHidden/>
    <w:unhideWhenUsed/>
    <w:rsid w:val="00AE4D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6A50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hivatkozs">
    <w:name w:val="Hyperlink"/>
    <w:uiPriority w:val="99"/>
    <w:rsid w:val="006A508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"/>
    <w:uiPriority w:val="99"/>
    <w:rsid w:val="006A508B"/>
    <w:pPr>
      <w:spacing w:after="0" w:line="240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pke.hu/uploads/articles/4090/file/kormos_jozsef-nevelesfilozofia.pdf" TargetMode="External"/><Relationship Id="rId13" Type="http://schemas.openxmlformats.org/officeDocument/2006/relationships/hyperlink" Target="http://epa.oszk.hu/00000/00035/00049/2001-05-ta-Onody-Kiegesi.html" TargetMode="External"/><Relationship Id="rId18" Type="http://schemas.openxmlformats.org/officeDocument/2006/relationships/hyperlink" Target="http://auti.hu/index.php/erdekkepviselet/jogszabalyok/339-a-koeznevelesi-toerveny-uj-fogalomhasznalata-az-sni-r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linikaikozpont.u-szeged.hu/pedia/images/pdf/CME_AN/4ANFT/09.pdf" TargetMode="External"/><Relationship Id="rId17" Type="http://schemas.openxmlformats.org/officeDocument/2006/relationships/hyperlink" Target="https://dtk.tankonyvtar.hu/xmlui/bitstream/handle/123456789/13242/mentalhienes_csaladkonzulens_tankonyv_pdfa.pdf?sequence=1&amp;isAllowed=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k.niif.hu/05400/05461/0546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zlonyok.hu/kozlonyok/Kozlonyok/6/PDF/2011/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tech.elte.hu/multiped/ped_03/ped_03.pdf" TargetMode="External"/><Relationship Id="rId10" Type="http://schemas.openxmlformats.org/officeDocument/2006/relationships/hyperlink" Target="http://www.mave.hu/uploads/file/VSZK%20protokoll%20csecsemo%20taplalasa%200-12%20ho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nius-ja.uz.ua/sites/default/files/csatolmanyok/magyar-nyelvu-oktatasi-jegyzetek-es-magyar-nyelvu-szaknyelvi-szotarak-nyerteseinek-dokumentumjai-472/fejlodeslelektanijegyzet12mb.pdf" TargetMode="External"/><Relationship Id="rId14" Type="http://schemas.openxmlformats.org/officeDocument/2006/relationships/hyperlink" Target="http://csaladinapkozi.com/uploads/bejegyzesek/csatolmanyok/533b146a5229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3EE1-A0A9-42C0-BB68-8E305E7F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Nyíregyházi Főiskola Alkalmazott Pedagógia és Pszichológia Intézet Pszichológia Intézeti Tanszék</vt:lpstr>
    </vt:vector>
  </TitlesOfParts>
  <Company/>
  <LinksUpToDate>false</LinksUpToDate>
  <CharactersWithSpaces>12938</CharactersWithSpaces>
  <SharedDoc>false</SharedDoc>
  <HLinks>
    <vt:vector size="78" baseType="variant">
      <vt:variant>
        <vt:i4>4063290</vt:i4>
      </vt:variant>
      <vt:variant>
        <vt:i4>36</vt:i4>
      </vt:variant>
      <vt:variant>
        <vt:i4>0</vt:i4>
      </vt:variant>
      <vt:variant>
        <vt:i4>5</vt:i4>
      </vt:variant>
      <vt:variant>
        <vt:lpwstr>http://109.74.55.19/tananyagok/tananyagok/Gyermekbetegs%C3%A9gek %C3%A1pol%C3%A1sa.pdf</vt:lpwstr>
      </vt:variant>
      <vt:variant>
        <vt:lpwstr/>
      </vt:variant>
      <vt:variant>
        <vt:i4>7798911</vt:i4>
      </vt:variant>
      <vt:variant>
        <vt:i4>33</vt:i4>
      </vt:variant>
      <vt:variant>
        <vt:i4>0</vt:i4>
      </vt:variant>
      <vt:variant>
        <vt:i4>5</vt:i4>
      </vt:variant>
      <vt:variant>
        <vt:lpwstr>http://109.74.55.19/tananyagok/tananyagok/A leggyakoribb gyermekbetegs%C3%A9gek, t%C3%BCnetei, kezel%C3%A9se, az els%C5%91seg%C3%A9lyny%C3%BAjt%C3%A1s, balesetek, %C3%A9s ell%C3%A1t%C3%A1suk.pdf</vt:lpwstr>
      </vt:variant>
      <vt:variant>
        <vt:lpwstr/>
      </vt:variant>
      <vt:variant>
        <vt:i4>6619249</vt:i4>
      </vt:variant>
      <vt:variant>
        <vt:i4>30</vt:i4>
      </vt:variant>
      <vt:variant>
        <vt:i4>0</vt:i4>
      </vt:variant>
      <vt:variant>
        <vt:i4>5</vt:i4>
      </vt:variant>
      <vt:variant>
        <vt:lpwstr>http://mek.oszk.hu/04800/04802/04802.pdf 26-47</vt:lpwstr>
      </vt:variant>
      <vt:variant>
        <vt:lpwstr/>
      </vt:variant>
      <vt:variant>
        <vt:i4>4587601</vt:i4>
      </vt:variant>
      <vt:variant>
        <vt:i4>27</vt:i4>
      </vt:variant>
      <vt:variant>
        <vt:i4>0</vt:i4>
      </vt:variant>
      <vt:variant>
        <vt:i4>5</vt:i4>
      </vt:variant>
      <vt:variant>
        <vt:lpwstr>http://auti.hu/index.php/erdekkepviselet/jogszabalyok/339-a-koeznevelesi-toerveny-uj-fogalomhasznalata-az-sni-rl</vt:lpwstr>
      </vt:variant>
      <vt:variant>
        <vt:lpwstr/>
      </vt:variant>
      <vt:variant>
        <vt:i4>4587601</vt:i4>
      </vt:variant>
      <vt:variant>
        <vt:i4>24</vt:i4>
      </vt:variant>
      <vt:variant>
        <vt:i4>0</vt:i4>
      </vt:variant>
      <vt:variant>
        <vt:i4>5</vt:i4>
      </vt:variant>
      <vt:variant>
        <vt:lpwstr>http://auti.hu/index.php/erdekkepviselet/jogszabalyok/339-a-koeznevelesi-toerveny-uj-fogalomhasznalata-az-sni-rl</vt:lpwstr>
      </vt:variant>
      <vt:variant>
        <vt:lpwstr/>
      </vt:variant>
      <vt:variant>
        <vt:i4>5439557</vt:i4>
      </vt:variant>
      <vt:variant>
        <vt:i4>21</vt:i4>
      </vt:variant>
      <vt:variant>
        <vt:i4>0</vt:i4>
      </vt:variant>
      <vt:variant>
        <vt:i4>5</vt:i4>
      </vt:variant>
      <vt:variant>
        <vt:lpwstr>http://mek.niif.hu/05400/05461/05461.pdf</vt:lpwstr>
      </vt:variant>
      <vt:variant>
        <vt:lpwstr/>
      </vt:variant>
      <vt:variant>
        <vt:i4>3735677</vt:i4>
      </vt:variant>
      <vt:variant>
        <vt:i4>18</vt:i4>
      </vt:variant>
      <vt:variant>
        <vt:i4>0</vt:i4>
      </vt:variant>
      <vt:variant>
        <vt:i4>5</vt:i4>
      </vt:variant>
      <vt:variant>
        <vt:lpwstr>http://edutech.elte.hu/multiped/ped_03/ped_03.pdf</vt:lpwstr>
      </vt:variant>
      <vt:variant>
        <vt:lpwstr/>
      </vt:variant>
      <vt:variant>
        <vt:i4>9</vt:i4>
      </vt:variant>
      <vt:variant>
        <vt:i4>15</vt:i4>
      </vt:variant>
      <vt:variant>
        <vt:i4>0</vt:i4>
      </vt:variant>
      <vt:variant>
        <vt:i4>5</vt:i4>
      </vt:variant>
      <vt:variant>
        <vt:lpwstr>http://csaladinapkozi.com/uploads/bejegyzesek/csatolmanyok/533b146a52295.pdf</vt:lpwstr>
      </vt:variant>
      <vt:variant>
        <vt:lpwstr/>
      </vt:variant>
      <vt:variant>
        <vt:i4>7471139</vt:i4>
      </vt:variant>
      <vt:variant>
        <vt:i4>12</vt:i4>
      </vt:variant>
      <vt:variant>
        <vt:i4>0</vt:i4>
      </vt:variant>
      <vt:variant>
        <vt:i4>5</vt:i4>
      </vt:variant>
      <vt:variant>
        <vt:lpwstr>http://epa.oszk.hu/00000/00035/00049/2001-05-ta-Onody-Kiegesi.html</vt:lpwstr>
      </vt:variant>
      <vt:variant>
        <vt:lpwstr/>
      </vt:variant>
      <vt:variant>
        <vt:i4>131193</vt:i4>
      </vt:variant>
      <vt:variant>
        <vt:i4>9</vt:i4>
      </vt:variant>
      <vt:variant>
        <vt:i4>0</vt:i4>
      </vt:variant>
      <vt:variant>
        <vt:i4>5</vt:i4>
      </vt:variant>
      <vt:variant>
        <vt:lpwstr>http://www.klinikaikozpont.u-szeged.hu/pedia/images/pdf/CME_AN/4ANFT/09.pdf</vt:lpwstr>
      </vt:variant>
      <vt:variant>
        <vt:lpwstr/>
      </vt:variant>
      <vt:variant>
        <vt:i4>1966100</vt:i4>
      </vt:variant>
      <vt:variant>
        <vt:i4>6</vt:i4>
      </vt:variant>
      <vt:variant>
        <vt:i4>0</vt:i4>
      </vt:variant>
      <vt:variant>
        <vt:i4>5</vt:i4>
      </vt:variant>
      <vt:variant>
        <vt:lpwstr>http://kozlonyok.hu/kozlonyok/Kozlonyok/6/PDF/2011/18.pdf</vt:lpwstr>
      </vt:variant>
      <vt:variant>
        <vt:lpwstr/>
      </vt:variant>
      <vt:variant>
        <vt:i4>1638407</vt:i4>
      </vt:variant>
      <vt:variant>
        <vt:i4>3</vt:i4>
      </vt:variant>
      <vt:variant>
        <vt:i4>0</vt:i4>
      </vt:variant>
      <vt:variant>
        <vt:i4>5</vt:i4>
      </vt:variant>
      <vt:variant>
        <vt:lpwstr>http://www.mave.hu/uploads/file/VSZK protokoll csecsemo taplalasa 0-12 ho.pdf</vt:lpwstr>
      </vt:variant>
      <vt:variant>
        <vt:lpwstr/>
      </vt:variant>
      <vt:variant>
        <vt:i4>7929936</vt:i4>
      </vt:variant>
      <vt:variant>
        <vt:i4>0</vt:i4>
      </vt:variant>
      <vt:variant>
        <vt:i4>0</vt:i4>
      </vt:variant>
      <vt:variant>
        <vt:i4>5</vt:i4>
      </vt:variant>
      <vt:variant>
        <vt:lpwstr>https://btk.ppke.hu/uploads/articles/4090/file/kormos_jozsef-nevelesfilozofia.pdf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Nyíregyházi Főiskola Alkalmazott Pedagógia és Pszichológia Intézet Pszichológia Intézeti Tanszék</dc:title>
  <dc:creator>Zsu</dc:creator>
  <cp:lastModifiedBy>Katalin Torkos</cp:lastModifiedBy>
  <cp:revision>2</cp:revision>
  <cp:lastPrinted>2015-05-12T15:07:00Z</cp:lastPrinted>
  <dcterms:created xsi:type="dcterms:W3CDTF">2022-05-31T06:55:00Z</dcterms:created>
  <dcterms:modified xsi:type="dcterms:W3CDTF">2022-05-31T06:55:00Z</dcterms:modified>
</cp:coreProperties>
</file>